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B8" w:rsidRPr="000D0AFA" w:rsidRDefault="00B17DB8" w:rsidP="007E5BF0">
      <w:pPr>
        <w:jc w:val="center"/>
        <w:rPr>
          <w:b/>
          <w:sz w:val="24"/>
          <w:szCs w:val="24"/>
        </w:rPr>
      </w:pPr>
      <w:r w:rsidRPr="000D0AFA">
        <w:rPr>
          <w:b/>
          <w:sz w:val="24"/>
          <w:szCs w:val="24"/>
        </w:rPr>
        <w:t>Dyslexia Courses Ireland</w:t>
      </w:r>
    </w:p>
    <w:p w:rsidR="00B17DB8" w:rsidRPr="000D0AFA" w:rsidRDefault="00B17DB8" w:rsidP="00421D78">
      <w:pPr>
        <w:jc w:val="center"/>
        <w:rPr>
          <w:sz w:val="24"/>
          <w:szCs w:val="24"/>
        </w:rPr>
      </w:pPr>
      <w:r w:rsidRPr="000D0AFA">
        <w:rPr>
          <w:sz w:val="24"/>
          <w:szCs w:val="24"/>
        </w:rPr>
        <w:t xml:space="preserve">W: </w:t>
      </w:r>
      <w:hyperlink r:id="rId8" w:history="1">
        <w:r w:rsidRPr="000D0AFA">
          <w:rPr>
            <w:rStyle w:val="Hyperlink"/>
            <w:color w:val="auto"/>
            <w:sz w:val="24"/>
            <w:szCs w:val="24"/>
          </w:rPr>
          <w:t>www.dyslexiacourses.ie</w:t>
        </w:r>
      </w:hyperlink>
      <w:r w:rsidR="00421D78" w:rsidRPr="000D0AFA">
        <w:rPr>
          <w:sz w:val="24"/>
          <w:szCs w:val="24"/>
        </w:rPr>
        <w:t xml:space="preserve">  </w:t>
      </w:r>
      <w:r w:rsidRPr="000D0AFA">
        <w:rPr>
          <w:sz w:val="24"/>
          <w:szCs w:val="24"/>
        </w:rPr>
        <w:t>E:</w:t>
      </w:r>
      <w:r w:rsidR="00421D78" w:rsidRPr="000D0AFA">
        <w:rPr>
          <w:sz w:val="24"/>
          <w:szCs w:val="24"/>
        </w:rPr>
        <w:t xml:space="preserve"> </w:t>
      </w:r>
      <w:r w:rsidR="00737770" w:rsidRPr="000D0AFA">
        <w:rPr>
          <w:sz w:val="24"/>
          <w:szCs w:val="24"/>
        </w:rPr>
        <w:t>wynmccormack@sky.com</w:t>
      </w:r>
      <w:r w:rsidR="00421D78" w:rsidRPr="000D0AFA">
        <w:rPr>
          <w:sz w:val="24"/>
          <w:szCs w:val="24"/>
        </w:rPr>
        <w:t xml:space="preserve">   </w:t>
      </w:r>
      <w:r w:rsidRPr="000D0AFA">
        <w:rPr>
          <w:sz w:val="24"/>
          <w:szCs w:val="24"/>
        </w:rPr>
        <w:t>M: 0872582345</w:t>
      </w:r>
    </w:p>
    <w:p w:rsidR="00B17DB8" w:rsidRPr="000D0AFA" w:rsidRDefault="00B17DB8" w:rsidP="00B17DB8">
      <w:pPr>
        <w:jc w:val="center"/>
        <w:rPr>
          <w:sz w:val="24"/>
          <w:szCs w:val="24"/>
        </w:rPr>
      </w:pPr>
    </w:p>
    <w:p w:rsidR="00E02804" w:rsidRPr="000D0AFA" w:rsidRDefault="000E342A" w:rsidP="00E02804">
      <w:pPr>
        <w:jc w:val="center"/>
        <w:rPr>
          <w:b/>
          <w:sz w:val="24"/>
          <w:szCs w:val="24"/>
        </w:rPr>
      </w:pPr>
      <w:r w:rsidRPr="000D0AFA">
        <w:rPr>
          <w:b/>
          <w:sz w:val="24"/>
          <w:szCs w:val="24"/>
        </w:rPr>
        <w:t>Update</w:t>
      </w:r>
      <w:r w:rsidR="00E02804" w:rsidRPr="000D0AFA">
        <w:rPr>
          <w:b/>
          <w:sz w:val="24"/>
          <w:szCs w:val="24"/>
        </w:rPr>
        <w:t xml:space="preserve"> on how to access digital copies of </w:t>
      </w:r>
      <w:r w:rsidRPr="000D0AFA">
        <w:rPr>
          <w:b/>
          <w:sz w:val="24"/>
          <w:szCs w:val="24"/>
        </w:rPr>
        <w:t>text</w:t>
      </w:r>
      <w:r w:rsidR="00E02804" w:rsidRPr="000D0AFA">
        <w:rPr>
          <w:b/>
          <w:sz w:val="24"/>
          <w:szCs w:val="24"/>
        </w:rPr>
        <w:t>b</w:t>
      </w:r>
      <w:r w:rsidR="00837C62" w:rsidRPr="000D0AFA">
        <w:rPr>
          <w:b/>
          <w:sz w:val="24"/>
          <w:szCs w:val="24"/>
        </w:rPr>
        <w:t>ooks January 2</w:t>
      </w:r>
      <w:r w:rsidR="007563AB" w:rsidRPr="000D0AFA">
        <w:rPr>
          <w:b/>
          <w:sz w:val="24"/>
          <w:szCs w:val="24"/>
        </w:rPr>
        <w:t>02</w:t>
      </w:r>
      <w:r w:rsidR="000273C4" w:rsidRPr="000D0AFA">
        <w:rPr>
          <w:b/>
          <w:sz w:val="24"/>
          <w:szCs w:val="24"/>
        </w:rPr>
        <w:t>3</w:t>
      </w:r>
    </w:p>
    <w:p w:rsidR="00E02804" w:rsidRPr="000D0AFA" w:rsidRDefault="00E02804" w:rsidP="00E02804">
      <w:pPr>
        <w:jc w:val="center"/>
        <w:rPr>
          <w:b/>
          <w:sz w:val="24"/>
          <w:szCs w:val="24"/>
        </w:rPr>
      </w:pPr>
      <w:r w:rsidRPr="000D0AFA">
        <w:rPr>
          <w:b/>
          <w:sz w:val="24"/>
          <w:szCs w:val="24"/>
        </w:rPr>
        <w:t>Wyn McCormack</w:t>
      </w:r>
    </w:p>
    <w:p w:rsidR="00E02804" w:rsidRPr="000D0AFA" w:rsidRDefault="00E02804" w:rsidP="00E02804">
      <w:pPr>
        <w:rPr>
          <w:sz w:val="20"/>
          <w:szCs w:val="20"/>
        </w:rPr>
      </w:pPr>
    </w:p>
    <w:p w:rsidR="00B17DB8" w:rsidRPr="000D0AFA" w:rsidRDefault="00B17DB8" w:rsidP="00B17DB8">
      <w:pPr>
        <w:rPr>
          <w:sz w:val="20"/>
          <w:szCs w:val="20"/>
        </w:rPr>
      </w:pPr>
      <w:r w:rsidRPr="000D0AFA">
        <w:rPr>
          <w:sz w:val="20"/>
          <w:szCs w:val="20"/>
        </w:rPr>
        <w:t xml:space="preserve">Digital copies </w:t>
      </w:r>
      <w:r w:rsidR="00B215B1" w:rsidRPr="000D0AFA">
        <w:rPr>
          <w:sz w:val="20"/>
          <w:szCs w:val="20"/>
        </w:rPr>
        <w:t>of books are very useful for</w:t>
      </w:r>
      <w:r w:rsidRPr="000D0AFA">
        <w:rPr>
          <w:sz w:val="20"/>
          <w:szCs w:val="20"/>
        </w:rPr>
        <w:t xml:space="preserve"> student</w:t>
      </w:r>
      <w:r w:rsidR="00B215B1" w:rsidRPr="000D0AFA">
        <w:rPr>
          <w:sz w:val="20"/>
          <w:szCs w:val="20"/>
        </w:rPr>
        <w:t>s</w:t>
      </w:r>
      <w:r w:rsidRPr="000D0AFA">
        <w:rPr>
          <w:sz w:val="20"/>
          <w:szCs w:val="20"/>
        </w:rPr>
        <w:t xml:space="preserve"> with dyslexia as it enables them to see and hear the text. The educational publishers make digital copies</w:t>
      </w:r>
      <w:r w:rsidR="00421D78" w:rsidRPr="000D0AFA">
        <w:rPr>
          <w:sz w:val="20"/>
          <w:szCs w:val="20"/>
        </w:rPr>
        <w:t xml:space="preserve"> of textbooks</w:t>
      </w:r>
      <w:r w:rsidRPr="000D0AFA">
        <w:rPr>
          <w:sz w:val="20"/>
          <w:szCs w:val="20"/>
        </w:rPr>
        <w:t xml:space="preserve"> available.  It may be the PDF file of the book with images and graphics stripped out or the eBook version.  </w:t>
      </w:r>
    </w:p>
    <w:p w:rsidR="00B17DB8" w:rsidRPr="000D0AFA" w:rsidRDefault="00B17DB8" w:rsidP="00B17DB8">
      <w:pPr>
        <w:rPr>
          <w:sz w:val="20"/>
          <w:szCs w:val="20"/>
        </w:rPr>
      </w:pPr>
    </w:p>
    <w:p w:rsidR="00B17DB8" w:rsidRPr="000D0AFA" w:rsidRDefault="00B17DB8" w:rsidP="00B17DB8">
      <w:pPr>
        <w:rPr>
          <w:sz w:val="20"/>
          <w:szCs w:val="20"/>
        </w:rPr>
      </w:pPr>
      <w:r w:rsidRPr="000D0AFA">
        <w:rPr>
          <w:sz w:val="20"/>
          <w:szCs w:val="20"/>
        </w:rPr>
        <w:t xml:space="preserve">There </w:t>
      </w:r>
      <w:r w:rsidR="006A51A9" w:rsidRPr="000D0AFA">
        <w:rPr>
          <w:sz w:val="20"/>
          <w:szCs w:val="20"/>
        </w:rPr>
        <w:t xml:space="preserve">is </w:t>
      </w:r>
      <w:r w:rsidRPr="000D0AFA">
        <w:rPr>
          <w:sz w:val="20"/>
          <w:szCs w:val="20"/>
        </w:rPr>
        <w:t>a problem with the integration of iPad assistive technology software with some eBook versions of textbooks.  This may mean the book cannot be read aloud on the device.   However the education</w:t>
      </w:r>
      <w:r w:rsidR="00B215B1" w:rsidRPr="000D0AFA">
        <w:rPr>
          <w:sz w:val="20"/>
          <w:szCs w:val="20"/>
        </w:rPr>
        <w:t xml:space="preserve">al publishers are </w:t>
      </w:r>
      <w:r w:rsidR="006A51A9" w:rsidRPr="000D0AFA">
        <w:rPr>
          <w:sz w:val="20"/>
          <w:szCs w:val="20"/>
        </w:rPr>
        <w:t xml:space="preserve">working to overcome </w:t>
      </w:r>
      <w:r w:rsidRPr="000D0AFA">
        <w:rPr>
          <w:sz w:val="20"/>
          <w:szCs w:val="20"/>
        </w:rPr>
        <w:t xml:space="preserve">this incompatibility.  </w:t>
      </w:r>
      <w:r w:rsidR="0074705A" w:rsidRPr="000D0AFA">
        <w:rPr>
          <w:sz w:val="20"/>
          <w:szCs w:val="20"/>
        </w:rPr>
        <w:t>This</w:t>
      </w:r>
      <w:r w:rsidR="00137A41" w:rsidRPr="000D0AFA">
        <w:rPr>
          <w:sz w:val="20"/>
          <w:szCs w:val="20"/>
        </w:rPr>
        <w:t xml:space="preserve"> article</w:t>
      </w:r>
      <w:r w:rsidR="006A51A9" w:rsidRPr="000D0AFA">
        <w:rPr>
          <w:sz w:val="20"/>
          <w:szCs w:val="20"/>
        </w:rPr>
        <w:t xml:space="preserve"> describes</w:t>
      </w:r>
      <w:r w:rsidR="00356FD9" w:rsidRPr="000D0AFA">
        <w:rPr>
          <w:sz w:val="20"/>
          <w:szCs w:val="20"/>
        </w:rPr>
        <w:t xml:space="preserve"> the situation as of </w:t>
      </w:r>
      <w:r w:rsidR="00A3481E" w:rsidRPr="000D0AFA">
        <w:rPr>
          <w:sz w:val="20"/>
          <w:szCs w:val="20"/>
        </w:rPr>
        <w:t xml:space="preserve">January </w:t>
      </w:r>
      <w:r w:rsidR="00A65574" w:rsidRPr="000D0AFA">
        <w:rPr>
          <w:sz w:val="20"/>
          <w:szCs w:val="20"/>
        </w:rPr>
        <w:t>2</w:t>
      </w:r>
      <w:r w:rsidR="007563AB" w:rsidRPr="000D0AFA">
        <w:rPr>
          <w:sz w:val="20"/>
          <w:szCs w:val="20"/>
        </w:rPr>
        <w:t>02</w:t>
      </w:r>
      <w:r w:rsidR="00343307" w:rsidRPr="000D0AFA">
        <w:rPr>
          <w:sz w:val="20"/>
          <w:szCs w:val="20"/>
        </w:rPr>
        <w:t>3</w:t>
      </w:r>
      <w:r w:rsidR="00137A41" w:rsidRPr="000D0AFA">
        <w:rPr>
          <w:sz w:val="20"/>
          <w:szCs w:val="20"/>
        </w:rPr>
        <w:t xml:space="preserve">. </w:t>
      </w:r>
      <w:r w:rsidRPr="000D0AFA">
        <w:rPr>
          <w:sz w:val="20"/>
          <w:szCs w:val="20"/>
        </w:rPr>
        <w:t xml:space="preserve"> </w:t>
      </w:r>
    </w:p>
    <w:p w:rsidR="001945D6" w:rsidRPr="000D0AFA" w:rsidRDefault="001945D6" w:rsidP="00B17DB8">
      <w:pPr>
        <w:rPr>
          <w:sz w:val="20"/>
          <w:szCs w:val="20"/>
        </w:rPr>
      </w:pPr>
    </w:p>
    <w:p w:rsidR="001945D6" w:rsidRPr="000D0AFA" w:rsidRDefault="001945D6" w:rsidP="001945D6">
      <w:pPr>
        <w:contextualSpacing/>
        <w:rPr>
          <w:sz w:val="20"/>
          <w:szCs w:val="20"/>
        </w:rPr>
      </w:pPr>
      <w:proofErr w:type="spellStart"/>
      <w:r w:rsidRPr="000D0AFA">
        <w:rPr>
          <w:sz w:val="20"/>
          <w:szCs w:val="20"/>
        </w:rPr>
        <w:t>Bookshare</w:t>
      </w:r>
      <w:proofErr w:type="spellEnd"/>
      <w:r w:rsidRPr="000D0AFA">
        <w:rPr>
          <w:sz w:val="20"/>
          <w:szCs w:val="20"/>
        </w:rPr>
        <w:t xml:space="preserve"> Ireland is the largest accessible library in the country available for all people with visual impairment or print disabilities.  </w:t>
      </w:r>
      <w:r w:rsidRPr="000D0AFA">
        <w:rPr>
          <w:b/>
          <w:sz w:val="20"/>
          <w:szCs w:val="20"/>
        </w:rPr>
        <w:t>The service is available to students with dyslexia.</w:t>
      </w:r>
      <w:r w:rsidRPr="000D0AFA">
        <w:rPr>
          <w:sz w:val="20"/>
          <w:szCs w:val="20"/>
        </w:rPr>
        <w:t xml:space="preserve">   Launched in November 2019, it is a partnership between the National Council of the Blind and the Department of Education and Skills.  It is a free service for those who qualify with over half a million books, which are available in a range of formats including audio, digital Braille, Word, and PDF.  For the student with dyslexia, the </w:t>
      </w:r>
      <w:proofErr w:type="spellStart"/>
      <w:r w:rsidRPr="000D0AFA">
        <w:rPr>
          <w:sz w:val="20"/>
          <w:szCs w:val="20"/>
        </w:rPr>
        <w:t>EasyReaderApp</w:t>
      </w:r>
      <w:proofErr w:type="spellEnd"/>
      <w:r w:rsidRPr="000D0AFA">
        <w:rPr>
          <w:sz w:val="20"/>
          <w:szCs w:val="20"/>
        </w:rPr>
        <w:t xml:space="preserve"> facilitates dyslexia friendly fonts, increased size of font, highlighting text etc.  it is also possible to access audio recordings of books</w:t>
      </w:r>
      <w:r w:rsidRPr="000D0AFA">
        <w:rPr>
          <w:b/>
          <w:sz w:val="20"/>
          <w:szCs w:val="20"/>
        </w:rPr>
        <w:t xml:space="preserve">. </w:t>
      </w:r>
      <w:r w:rsidR="00485CF0" w:rsidRPr="000D0AFA">
        <w:rPr>
          <w:b/>
          <w:sz w:val="20"/>
          <w:szCs w:val="20"/>
        </w:rPr>
        <w:t xml:space="preserve"> CJ Fallon</w:t>
      </w:r>
      <w:r w:rsidR="003071F7" w:rsidRPr="000D0AFA">
        <w:rPr>
          <w:b/>
          <w:sz w:val="20"/>
          <w:szCs w:val="20"/>
        </w:rPr>
        <w:t xml:space="preserve">, </w:t>
      </w:r>
      <w:proofErr w:type="spellStart"/>
      <w:r w:rsidR="0019295E" w:rsidRPr="000D0AFA">
        <w:rPr>
          <w:b/>
          <w:sz w:val="20"/>
          <w:szCs w:val="20"/>
        </w:rPr>
        <w:t>Edco</w:t>
      </w:r>
      <w:proofErr w:type="spellEnd"/>
      <w:r w:rsidR="00243655" w:rsidRPr="000D0AFA">
        <w:rPr>
          <w:b/>
          <w:sz w:val="20"/>
          <w:szCs w:val="20"/>
        </w:rPr>
        <w:t xml:space="preserve">, </w:t>
      </w:r>
      <w:proofErr w:type="spellStart"/>
      <w:r w:rsidR="00243655" w:rsidRPr="000D0AFA">
        <w:rPr>
          <w:b/>
          <w:sz w:val="20"/>
          <w:szCs w:val="20"/>
        </w:rPr>
        <w:t>Folens</w:t>
      </w:r>
      <w:proofErr w:type="spellEnd"/>
      <w:r w:rsidR="003071F7" w:rsidRPr="000D0AFA">
        <w:rPr>
          <w:b/>
          <w:sz w:val="20"/>
          <w:szCs w:val="20"/>
        </w:rPr>
        <w:t xml:space="preserve"> and Gill</w:t>
      </w:r>
      <w:r w:rsidR="00485CF0" w:rsidRPr="000D0AFA">
        <w:rPr>
          <w:b/>
          <w:sz w:val="20"/>
          <w:szCs w:val="20"/>
        </w:rPr>
        <w:t xml:space="preserve"> have their books available on </w:t>
      </w:r>
      <w:proofErr w:type="spellStart"/>
      <w:r w:rsidR="00485CF0" w:rsidRPr="000D0AFA">
        <w:rPr>
          <w:b/>
          <w:sz w:val="20"/>
          <w:szCs w:val="20"/>
        </w:rPr>
        <w:t>Bookshare</w:t>
      </w:r>
      <w:proofErr w:type="spellEnd"/>
      <w:r w:rsidR="00343307" w:rsidRPr="000D0AFA">
        <w:rPr>
          <w:b/>
          <w:sz w:val="20"/>
          <w:szCs w:val="20"/>
        </w:rPr>
        <w:t>.  Mentor plan to participate in 20</w:t>
      </w:r>
      <w:r w:rsidR="000273C4" w:rsidRPr="000D0AFA">
        <w:rPr>
          <w:b/>
          <w:sz w:val="20"/>
          <w:szCs w:val="20"/>
        </w:rPr>
        <w:t>23</w:t>
      </w:r>
      <w:r w:rsidR="00485CF0" w:rsidRPr="000D0AFA">
        <w:rPr>
          <w:b/>
          <w:sz w:val="20"/>
          <w:szCs w:val="20"/>
        </w:rPr>
        <w:t xml:space="preserve"> and </w:t>
      </w:r>
      <w:r w:rsidR="000273C4" w:rsidRPr="000D0AFA">
        <w:rPr>
          <w:b/>
          <w:sz w:val="20"/>
          <w:szCs w:val="20"/>
        </w:rPr>
        <w:t>others</w:t>
      </w:r>
      <w:r w:rsidR="00485CF0" w:rsidRPr="000D0AFA">
        <w:rPr>
          <w:b/>
          <w:sz w:val="20"/>
          <w:szCs w:val="20"/>
        </w:rPr>
        <w:t xml:space="preserve"> are in the processing of making them available.  </w:t>
      </w:r>
    </w:p>
    <w:p w:rsidR="00B215B1" w:rsidRPr="000D0AFA" w:rsidRDefault="00B215B1" w:rsidP="00B17DB8">
      <w:pPr>
        <w:rPr>
          <w:sz w:val="20"/>
          <w:szCs w:val="20"/>
        </w:rPr>
      </w:pPr>
    </w:p>
    <w:p w:rsidR="00B215B1" w:rsidRPr="000D0AFA" w:rsidRDefault="00415D85" w:rsidP="00B17DB8">
      <w:pPr>
        <w:rPr>
          <w:rFonts w:cstheme="minorHAnsi"/>
          <w:sz w:val="20"/>
          <w:szCs w:val="20"/>
        </w:rPr>
      </w:pPr>
      <w:r w:rsidRPr="000D0AFA">
        <w:rPr>
          <w:sz w:val="20"/>
          <w:szCs w:val="20"/>
        </w:rPr>
        <w:t>If the student would benefit from having the book read aloud, a</w:t>
      </w:r>
      <w:r w:rsidR="00B215B1" w:rsidRPr="000D0AFA">
        <w:rPr>
          <w:sz w:val="20"/>
          <w:szCs w:val="20"/>
        </w:rPr>
        <w:t>n alternative solution is the use of a scanning pen</w:t>
      </w:r>
      <w:r w:rsidR="00A65574" w:rsidRPr="000D0AFA">
        <w:rPr>
          <w:sz w:val="20"/>
          <w:szCs w:val="20"/>
        </w:rPr>
        <w:t>/reading pen.</w:t>
      </w:r>
      <w:r w:rsidR="00B86BC1" w:rsidRPr="000D0AFA">
        <w:rPr>
          <w:sz w:val="20"/>
          <w:szCs w:val="20"/>
        </w:rPr>
        <w:t xml:space="preserve">  There are two types of reading pen, the C Pen and the Exam Reader.  </w:t>
      </w:r>
      <w:r w:rsidR="00B86BC1" w:rsidRPr="000D0AFA">
        <w:rPr>
          <w:rFonts w:cstheme="minorHAnsi"/>
          <w:sz w:val="20"/>
          <w:szCs w:val="20"/>
        </w:rPr>
        <w:t xml:space="preserve">The C Pen Reader reads text aloud or through headphones.  It can also scan and store text and has a dictionary feature.   The Exam Reader is a reading pen with only the scan and read facility.  The Exam Reader has been accepted by the SEC as a reasonable accommodation in State exams in 2018.  Both are available from Ed Tech in Ireland </w:t>
      </w:r>
      <w:hyperlink r:id="rId9" w:history="1">
        <w:r w:rsidR="000273C4" w:rsidRPr="000D0AFA">
          <w:rPr>
            <w:rStyle w:val="Hyperlink"/>
            <w:rFonts w:cstheme="minorHAnsi"/>
            <w:color w:val="auto"/>
            <w:sz w:val="20"/>
            <w:szCs w:val="20"/>
          </w:rPr>
          <w:t>https://www.edtech.ie/product/c-pen-reader-2</w:t>
        </w:r>
      </w:hyperlink>
      <w:r w:rsidR="000273C4" w:rsidRPr="000D0AFA">
        <w:rPr>
          <w:rFonts w:cstheme="minorHAnsi"/>
          <w:sz w:val="20"/>
          <w:szCs w:val="20"/>
        </w:rPr>
        <w:t xml:space="preserve">.  </w:t>
      </w:r>
      <w:r w:rsidR="00D34EC4" w:rsidRPr="000D0AFA">
        <w:rPr>
          <w:rFonts w:cstheme="minorHAnsi"/>
          <w:sz w:val="20"/>
          <w:szCs w:val="20"/>
        </w:rPr>
        <w:t xml:space="preserve">Schools can request a </w:t>
      </w:r>
      <w:proofErr w:type="gramStart"/>
      <w:r w:rsidR="00D34EC4" w:rsidRPr="000D0AFA">
        <w:rPr>
          <w:rFonts w:cstheme="minorHAnsi"/>
          <w:sz w:val="20"/>
          <w:szCs w:val="20"/>
        </w:rPr>
        <w:t>30 day</w:t>
      </w:r>
      <w:proofErr w:type="gramEnd"/>
      <w:r w:rsidR="00D34EC4" w:rsidRPr="000D0AFA">
        <w:rPr>
          <w:rFonts w:cstheme="minorHAnsi"/>
          <w:sz w:val="20"/>
          <w:szCs w:val="20"/>
        </w:rPr>
        <w:t xml:space="preserve"> free trial of the pens from </w:t>
      </w:r>
      <w:proofErr w:type="spellStart"/>
      <w:r w:rsidR="00D34EC4" w:rsidRPr="000D0AFA">
        <w:rPr>
          <w:rFonts w:cstheme="minorHAnsi"/>
          <w:sz w:val="20"/>
          <w:szCs w:val="20"/>
        </w:rPr>
        <w:t>Scanningpens</w:t>
      </w:r>
      <w:proofErr w:type="spellEnd"/>
      <w:r w:rsidR="007563AB" w:rsidRPr="000D0AFA">
        <w:rPr>
          <w:rFonts w:cstheme="minorHAnsi"/>
          <w:sz w:val="20"/>
          <w:szCs w:val="20"/>
        </w:rPr>
        <w:t xml:space="preserve"> </w:t>
      </w:r>
      <w:hyperlink r:id="rId10" w:history="1"/>
      <w:r w:rsidR="000273C4" w:rsidRPr="000D0AFA">
        <w:rPr>
          <w:rStyle w:val="Hyperlink"/>
          <w:rFonts w:cstheme="minorHAnsi"/>
          <w:color w:val="auto"/>
          <w:sz w:val="20"/>
          <w:szCs w:val="20"/>
        </w:rPr>
        <w:t xml:space="preserve"> </w:t>
      </w:r>
      <w:hyperlink r:id="rId11" w:history="1">
        <w:r w:rsidR="00B631B1" w:rsidRPr="00385028">
          <w:rPr>
            <w:rStyle w:val="Hyperlink"/>
            <w:rFonts w:cstheme="minorHAnsi"/>
            <w:sz w:val="20"/>
            <w:szCs w:val="20"/>
          </w:rPr>
          <w:t>https://www.sca</w:t>
        </w:r>
        <w:r w:rsidR="00B631B1" w:rsidRPr="00385028">
          <w:rPr>
            <w:rStyle w:val="Hyperlink"/>
            <w:rFonts w:cstheme="minorHAnsi"/>
            <w:sz w:val="20"/>
            <w:szCs w:val="20"/>
          </w:rPr>
          <w:t>n</w:t>
        </w:r>
        <w:r w:rsidR="00B631B1" w:rsidRPr="00385028">
          <w:rPr>
            <w:rStyle w:val="Hyperlink"/>
            <w:rFonts w:cstheme="minorHAnsi"/>
            <w:sz w:val="20"/>
            <w:szCs w:val="20"/>
          </w:rPr>
          <w:t>ningpens.co.uk/</w:t>
        </w:r>
      </w:hyperlink>
      <w:r w:rsidR="00B631B1">
        <w:rPr>
          <w:rStyle w:val="Hyperlink"/>
          <w:rFonts w:cstheme="minorHAnsi"/>
          <w:color w:val="auto"/>
          <w:sz w:val="20"/>
          <w:szCs w:val="20"/>
        </w:rPr>
        <w:t xml:space="preserve"> </w:t>
      </w:r>
    </w:p>
    <w:p w:rsidR="000273C4" w:rsidRPr="000D0AFA" w:rsidRDefault="000273C4" w:rsidP="00B17DB8">
      <w:pPr>
        <w:rPr>
          <w:rFonts w:cstheme="minorHAnsi"/>
          <w:sz w:val="20"/>
          <w:szCs w:val="20"/>
        </w:rPr>
      </w:pPr>
    </w:p>
    <w:p w:rsidR="0024678D" w:rsidRPr="000D0AFA" w:rsidRDefault="0024678D" w:rsidP="00B17DB8">
      <w:pPr>
        <w:rPr>
          <w:sz w:val="20"/>
          <w:szCs w:val="20"/>
        </w:rPr>
      </w:pPr>
    </w:p>
    <w:p w:rsidR="0024678D" w:rsidRPr="000D0AFA" w:rsidRDefault="0024678D" w:rsidP="0024678D">
      <w:pPr>
        <w:rPr>
          <w:rFonts w:cstheme="minorHAnsi"/>
          <w:sz w:val="20"/>
          <w:szCs w:val="20"/>
        </w:rPr>
      </w:pPr>
      <w:r w:rsidRPr="000D0AFA">
        <w:rPr>
          <w:rFonts w:cstheme="minorHAnsi"/>
          <w:sz w:val="20"/>
          <w:szCs w:val="20"/>
        </w:rPr>
        <w:t>The Irish Educational Publishers Association (IEPA) have a Special Needs Access Request Form</w:t>
      </w:r>
      <w:r w:rsidR="002952FD" w:rsidRPr="000D0AFA">
        <w:rPr>
          <w:rFonts w:cstheme="minorHAnsi"/>
          <w:sz w:val="20"/>
          <w:szCs w:val="20"/>
        </w:rPr>
        <w:t xml:space="preserve"> (SNAR)</w:t>
      </w:r>
      <w:r w:rsidRPr="000D0AFA">
        <w:rPr>
          <w:rFonts w:cstheme="minorHAnsi"/>
          <w:sz w:val="20"/>
          <w:szCs w:val="20"/>
        </w:rPr>
        <w:t xml:space="preserve"> for students who require access to digital versions of textbooks.  This form must be submitted to IEPA members via the following email addresses:</w:t>
      </w:r>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proofErr w:type="spellStart"/>
      <w:r w:rsidRPr="000D0AFA">
        <w:rPr>
          <w:rFonts w:eastAsia="Times New Roman" w:cstheme="minorHAnsi"/>
          <w:sz w:val="20"/>
          <w:szCs w:val="20"/>
          <w:lang w:eastAsia="en-GB"/>
        </w:rPr>
        <w:t>Edco</w:t>
      </w:r>
      <w:proofErr w:type="spellEnd"/>
      <w:r w:rsidRPr="000D0AFA">
        <w:rPr>
          <w:rFonts w:eastAsia="Times New Roman" w:cstheme="minorHAnsi"/>
          <w:sz w:val="20"/>
          <w:szCs w:val="20"/>
          <w:lang w:eastAsia="en-GB"/>
        </w:rPr>
        <w:t xml:space="preserve"> – </w:t>
      </w:r>
      <w:hyperlink r:id="rId12" w:history="1">
        <w:r w:rsidRPr="000D0AFA">
          <w:rPr>
            <w:rStyle w:val="Hyperlink"/>
            <w:rFonts w:eastAsia="Calibri" w:cstheme="minorHAnsi"/>
            <w:color w:val="auto"/>
            <w:sz w:val="20"/>
            <w:szCs w:val="20"/>
          </w:rPr>
          <w:t>support@edcolearning.ie</w:t>
        </w:r>
      </w:hyperlink>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sz w:val="20"/>
          <w:szCs w:val="20"/>
          <w:lang w:eastAsia="en-GB"/>
        </w:rPr>
      </w:pPr>
      <w:r w:rsidRPr="000D0AFA">
        <w:rPr>
          <w:rFonts w:eastAsia="Times New Roman" w:cstheme="minorHAnsi"/>
          <w:sz w:val="20"/>
          <w:szCs w:val="20"/>
          <w:lang w:eastAsia="en-GB"/>
        </w:rPr>
        <w:t>Educate.ie – support@educate.ie</w:t>
      </w:r>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proofErr w:type="spellStart"/>
      <w:r w:rsidRPr="000D0AFA">
        <w:rPr>
          <w:rFonts w:eastAsia="Times New Roman" w:cstheme="minorHAnsi"/>
          <w:sz w:val="20"/>
          <w:szCs w:val="20"/>
          <w:lang w:eastAsia="en-GB"/>
        </w:rPr>
        <w:t>Fallons</w:t>
      </w:r>
      <w:proofErr w:type="spellEnd"/>
      <w:r w:rsidRPr="000D0AFA">
        <w:rPr>
          <w:rFonts w:eastAsia="Times New Roman" w:cstheme="minorHAnsi"/>
          <w:sz w:val="20"/>
          <w:szCs w:val="20"/>
          <w:lang w:eastAsia="en-GB"/>
        </w:rPr>
        <w:t xml:space="preserve"> – </w:t>
      </w:r>
      <w:hyperlink r:id="rId13" w:history="1">
        <w:r w:rsidRPr="000D0AFA">
          <w:rPr>
            <w:rStyle w:val="Hyperlink"/>
            <w:rFonts w:eastAsia="Times New Roman" w:cstheme="minorHAnsi"/>
            <w:color w:val="auto"/>
            <w:sz w:val="20"/>
            <w:szCs w:val="20"/>
            <w:lang w:eastAsia="en-GB"/>
          </w:rPr>
          <w:t>support@cjfallon.ie</w:t>
        </w:r>
      </w:hyperlink>
      <w:r w:rsidRPr="000D0AFA">
        <w:rPr>
          <w:rFonts w:eastAsia="Times New Roman" w:cstheme="minorHAnsi"/>
          <w:sz w:val="20"/>
          <w:szCs w:val="20"/>
          <w:lang w:eastAsia="en-GB"/>
        </w:rPr>
        <w:t xml:space="preserve">  </w:t>
      </w:r>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0D0AFA">
        <w:rPr>
          <w:rFonts w:eastAsia="Times New Roman" w:cstheme="minorHAnsi"/>
          <w:sz w:val="20"/>
          <w:szCs w:val="20"/>
          <w:lang w:eastAsia="en-GB"/>
        </w:rPr>
        <w:t xml:space="preserve">Folens – </w:t>
      </w:r>
      <w:hyperlink r:id="rId14" w:history="1">
        <w:r w:rsidRPr="000D0AFA">
          <w:rPr>
            <w:rStyle w:val="Hyperlink"/>
            <w:rFonts w:eastAsia="Times New Roman" w:cstheme="minorHAnsi"/>
            <w:color w:val="auto"/>
            <w:sz w:val="20"/>
            <w:szCs w:val="20"/>
            <w:lang w:eastAsia="en-GB"/>
          </w:rPr>
          <w:t>support@folens.ie</w:t>
        </w:r>
      </w:hyperlink>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sz w:val="20"/>
          <w:szCs w:val="20"/>
          <w:lang w:eastAsia="en-GB"/>
        </w:rPr>
      </w:pPr>
      <w:r w:rsidRPr="000D0AFA">
        <w:rPr>
          <w:rFonts w:eastAsia="Times New Roman" w:cstheme="minorHAnsi"/>
          <w:sz w:val="20"/>
          <w:szCs w:val="20"/>
          <w:lang w:eastAsia="en-GB"/>
        </w:rPr>
        <w:t>Forum – info@forum-publications.com</w:t>
      </w:r>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sz w:val="20"/>
          <w:szCs w:val="20"/>
          <w:lang w:eastAsia="en-GB"/>
        </w:rPr>
      </w:pPr>
      <w:proofErr w:type="spellStart"/>
      <w:r w:rsidRPr="000D0AFA">
        <w:rPr>
          <w:rFonts w:eastAsia="Times New Roman" w:cstheme="minorHAnsi"/>
          <w:sz w:val="20"/>
          <w:szCs w:val="20"/>
          <w:lang w:eastAsia="en-GB"/>
        </w:rPr>
        <w:t>Foras</w:t>
      </w:r>
      <w:proofErr w:type="spellEnd"/>
      <w:r w:rsidRPr="000D0AFA">
        <w:rPr>
          <w:rFonts w:eastAsia="Times New Roman" w:cstheme="minorHAnsi"/>
          <w:sz w:val="20"/>
          <w:szCs w:val="20"/>
          <w:lang w:eastAsia="en-GB"/>
        </w:rPr>
        <w:t xml:space="preserve"> </w:t>
      </w:r>
      <w:proofErr w:type="spellStart"/>
      <w:r w:rsidRPr="000D0AFA">
        <w:rPr>
          <w:rFonts w:eastAsia="Times New Roman" w:cstheme="minorHAnsi"/>
          <w:sz w:val="20"/>
          <w:szCs w:val="20"/>
          <w:lang w:eastAsia="en-GB"/>
        </w:rPr>
        <w:t>na</w:t>
      </w:r>
      <w:proofErr w:type="spellEnd"/>
      <w:r w:rsidRPr="000D0AFA">
        <w:rPr>
          <w:rFonts w:eastAsia="Times New Roman" w:cstheme="minorHAnsi"/>
          <w:sz w:val="20"/>
          <w:szCs w:val="20"/>
          <w:lang w:eastAsia="en-GB"/>
        </w:rPr>
        <w:t xml:space="preserve"> </w:t>
      </w:r>
      <w:proofErr w:type="spellStart"/>
      <w:r w:rsidRPr="000D0AFA">
        <w:rPr>
          <w:rFonts w:eastAsia="Times New Roman" w:cstheme="minorHAnsi"/>
          <w:sz w:val="20"/>
          <w:szCs w:val="20"/>
          <w:lang w:eastAsia="en-GB"/>
        </w:rPr>
        <w:t>Gaeilge</w:t>
      </w:r>
      <w:proofErr w:type="spellEnd"/>
      <w:r w:rsidRPr="000D0AFA">
        <w:rPr>
          <w:rFonts w:eastAsia="Times New Roman" w:cstheme="minorHAnsi"/>
          <w:sz w:val="20"/>
          <w:szCs w:val="20"/>
          <w:lang w:eastAsia="en-GB"/>
        </w:rPr>
        <w:t xml:space="preserve"> – angum@forasnagaeilge.ie</w:t>
      </w:r>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0D0AFA">
        <w:rPr>
          <w:rFonts w:eastAsia="Times New Roman" w:cstheme="minorHAnsi"/>
          <w:sz w:val="20"/>
          <w:szCs w:val="20"/>
          <w:lang w:eastAsia="en-GB"/>
        </w:rPr>
        <w:t xml:space="preserve">Gill Education – </w:t>
      </w:r>
      <w:hyperlink r:id="rId15" w:history="1">
        <w:r w:rsidRPr="000D0AFA">
          <w:rPr>
            <w:rStyle w:val="Hyperlink"/>
            <w:rFonts w:eastAsia="Times New Roman" w:cstheme="minorHAnsi"/>
            <w:color w:val="auto"/>
            <w:sz w:val="20"/>
            <w:szCs w:val="20"/>
            <w:lang w:eastAsia="en-GB"/>
          </w:rPr>
          <w:t>snr@gill.ie</w:t>
        </w:r>
      </w:hyperlink>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0D0AFA">
        <w:rPr>
          <w:rFonts w:eastAsia="Times New Roman" w:cstheme="minorHAnsi"/>
          <w:sz w:val="20"/>
          <w:szCs w:val="20"/>
          <w:lang w:eastAsia="en-GB"/>
        </w:rPr>
        <w:t xml:space="preserve">Mentor – </w:t>
      </w:r>
      <w:hyperlink r:id="rId16" w:history="1">
        <w:r w:rsidRPr="000D0AFA">
          <w:rPr>
            <w:rStyle w:val="Hyperlink"/>
            <w:rFonts w:eastAsia="Times New Roman" w:cstheme="minorHAnsi"/>
            <w:color w:val="auto"/>
            <w:sz w:val="20"/>
            <w:szCs w:val="20"/>
            <w:lang w:eastAsia="en-GB"/>
          </w:rPr>
          <w:t>admin@mentorbooks.ie</w:t>
        </w:r>
      </w:hyperlink>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sz w:val="20"/>
          <w:szCs w:val="20"/>
          <w:lang w:eastAsia="en-GB"/>
        </w:rPr>
      </w:pPr>
      <w:r w:rsidRPr="000D0AFA">
        <w:rPr>
          <w:rFonts w:eastAsia="Times New Roman" w:cstheme="minorHAnsi"/>
          <w:sz w:val="20"/>
          <w:szCs w:val="20"/>
          <w:lang w:eastAsia="en-GB"/>
        </w:rPr>
        <w:t>Prim-Ed – sara@prim-ed.com</w:t>
      </w:r>
    </w:p>
    <w:p w:rsidR="0024678D" w:rsidRPr="000D0AFA" w:rsidRDefault="0024678D" w:rsidP="0024678D">
      <w:pPr>
        <w:pStyle w:val="ListParagraph"/>
        <w:numPr>
          <w:ilvl w:val="1"/>
          <w:numId w:val="5"/>
        </w:numPr>
        <w:shd w:val="clear" w:color="auto" w:fill="FFFFFF"/>
        <w:suppressAutoHyphens/>
        <w:autoSpaceDN w:val="0"/>
        <w:contextualSpacing w:val="0"/>
        <w:textAlignment w:val="baseline"/>
        <w:rPr>
          <w:rStyle w:val="Hyperlink"/>
          <w:rFonts w:cstheme="minorHAnsi"/>
          <w:color w:val="auto"/>
          <w:sz w:val="20"/>
          <w:szCs w:val="20"/>
          <w:u w:val="none"/>
        </w:rPr>
      </w:pPr>
      <w:r w:rsidRPr="000D0AFA">
        <w:rPr>
          <w:rFonts w:eastAsia="Times New Roman" w:cstheme="minorHAnsi"/>
          <w:sz w:val="20"/>
          <w:szCs w:val="20"/>
          <w:lang w:eastAsia="en-GB"/>
        </w:rPr>
        <w:t xml:space="preserve">Veritas – </w:t>
      </w:r>
      <w:hyperlink r:id="rId17" w:history="1">
        <w:r w:rsidRPr="000D0AFA">
          <w:rPr>
            <w:rStyle w:val="Hyperlink"/>
            <w:rFonts w:cstheme="minorHAnsi"/>
            <w:color w:val="auto"/>
            <w:sz w:val="20"/>
            <w:szCs w:val="20"/>
          </w:rPr>
          <w:t>growinlove@veritas.ie</w:t>
        </w:r>
      </w:hyperlink>
    </w:p>
    <w:p w:rsidR="0024678D" w:rsidRPr="000D0AFA" w:rsidRDefault="0024678D" w:rsidP="0024678D">
      <w:pPr>
        <w:shd w:val="clear" w:color="auto" w:fill="FFFFFF"/>
        <w:suppressAutoHyphens/>
        <w:autoSpaceDN w:val="0"/>
        <w:textAlignment w:val="baseline"/>
        <w:rPr>
          <w:rFonts w:cstheme="minorHAnsi"/>
          <w:sz w:val="20"/>
          <w:szCs w:val="20"/>
        </w:rPr>
      </w:pPr>
    </w:p>
    <w:p w:rsidR="0024678D" w:rsidRPr="000D0AFA" w:rsidRDefault="0024678D" w:rsidP="0024678D">
      <w:pPr>
        <w:shd w:val="clear" w:color="auto" w:fill="FFFFFF"/>
        <w:suppressAutoHyphens/>
        <w:autoSpaceDN w:val="0"/>
        <w:textAlignment w:val="baseline"/>
        <w:rPr>
          <w:rFonts w:cstheme="minorHAnsi"/>
          <w:sz w:val="20"/>
          <w:szCs w:val="20"/>
        </w:rPr>
      </w:pPr>
      <w:r w:rsidRPr="000D0AFA">
        <w:rPr>
          <w:rFonts w:cstheme="minorHAnsi"/>
          <w:sz w:val="20"/>
          <w:szCs w:val="20"/>
        </w:rPr>
        <w:t>Th</w:t>
      </w:r>
      <w:r w:rsidR="00241F1B" w:rsidRPr="000D0AFA">
        <w:rPr>
          <w:rFonts w:cstheme="minorHAnsi"/>
          <w:sz w:val="20"/>
          <w:szCs w:val="20"/>
        </w:rPr>
        <w:t xml:space="preserve">is </w:t>
      </w:r>
      <w:r w:rsidRPr="000D0AFA">
        <w:rPr>
          <w:rFonts w:cstheme="minorHAnsi"/>
          <w:sz w:val="20"/>
          <w:szCs w:val="20"/>
        </w:rPr>
        <w:t xml:space="preserve">form lists the </w:t>
      </w:r>
      <w:r w:rsidR="002952FD" w:rsidRPr="000D0AFA">
        <w:rPr>
          <w:rFonts w:cstheme="minorHAnsi"/>
          <w:sz w:val="20"/>
          <w:szCs w:val="20"/>
        </w:rPr>
        <w:t>book titles and the format requested, for example, eBook or PDF. It needs to be signed by the school principal and parent/guardian.  Some publishers also send an educational agreement to be signed.</w:t>
      </w:r>
    </w:p>
    <w:p w:rsidR="0024678D" w:rsidRPr="000D0AFA" w:rsidRDefault="0024678D" w:rsidP="00B17DB8">
      <w:pPr>
        <w:rPr>
          <w:rFonts w:cstheme="minorHAnsi"/>
          <w:sz w:val="20"/>
          <w:szCs w:val="20"/>
        </w:rPr>
      </w:pPr>
    </w:p>
    <w:p w:rsidR="00F31A11" w:rsidRPr="000D0AFA" w:rsidRDefault="0024678D" w:rsidP="002952FD">
      <w:pPr>
        <w:shd w:val="clear" w:color="auto" w:fill="FFFFFF"/>
        <w:rPr>
          <w:rFonts w:ascii="Arial" w:eastAsia="Times New Roman" w:hAnsi="Arial" w:cs="Arial"/>
          <w:sz w:val="19"/>
          <w:szCs w:val="19"/>
          <w:lang w:eastAsia="en-GB"/>
        </w:rPr>
      </w:pPr>
      <w:r w:rsidRPr="000D0AFA">
        <w:rPr>
          <w:rFonts w:ascii="Arial" w:eastAsia="Times New Roman" w:hAnsi="Arial" w:cs="Arial"/>
          <w:sz w:val="19"/>
          <w:szCs w:val="19"/>
          <w:lang w:eastAsia="en-GB"/>
        </w:rPr>
        <w:t> </w:t>
      </w:r>
    </w:p>
    <w:p w:rsidR="00E0392A" w:rsidRPr="000D0AFA" w:rsidRDefault="00E0392A" w:rsidP="00E0392A">
      <w:pPr>
        <w:rPr>
          <w:b/>
          <w:bCs/>
          <w:sz w:val="20"/>
          <w:szCs w:val="20"/>
        </w:rPr>
      </w:pPr>
      <w:r w:rsidRPr="000D0AFA">
        <w:rPr>
          <w:b/>
          <w:bCs/>
          <w:sz w:val="20"/>
          <w:szCs w:val="20"/>
        </w:rPr>
        <w:t>CJ Fallon</w:t>
      </w:r>
    </w:p>
    <w:p w:rsidR="00485CF0" w:rsidRPr="000D0AFA" w:rsidRDefault="00485CF0" w:rsidP="00E0392A">
      <w:pPr>
        <w:rPr>
          <w:bCs/>
          <w:sz w:val="20"/>
          <w:szCs w:val="20"/>
        </w:rPr>
      </w:pPr>
      <w:r w:rsidRPr="000D0AFA">
        <w:rPr>
          <w:bCs/>
          <w:sz w:val="20"/>
          <w:szCs w:val="20"/>
        </w:rPr>
        <w:t xml:space="preserve">The process for accessing digital copies of textbooks is outlined below.  </w:t>
      </w:r>
      <w:proofErr w:type="gramStart"/>
      <w:r w:rsidRPr="000D0AFA">
        <w:rPr>
          <w:bCs/>
          <w:sz w:val="20"/>
          <w:szCs w:val="20"/>
        </w:rPr>
        <w:t>However</w:t>
      </w:r>
      <w:proofErr w:type="gramEnd"/>
      <w:r w:rsidRPr="000D0AFA">
        <w:rPr>
          <w:bCs/>
          <w:sz w:val="20"/>
          <w:szCs w:val="20"/>
        </w:rPr>
        <w:t xml:space="preserve"> their books are also available through </w:t>
      </w:r>
      <w:proofErr w:type="spellStart"/>
      <w:r w:rsidRPr="000D0AFA">
        <w:rPr>
          <w:bCs/>
          <w:sz w:val="20"/>
          <w:szCs w:val="20"/>
        </w:rPr>
        <w:t>Bookshare</w:t>
      </w:r>
      <w:proofErr w:type="spellEnd"/>
      <w:r w:rsidRPr="000D0AFA">
        <w:rPr>
          <w:bCs/>
          <w:sz w:val="20"/>
          <w:szCs w:val="20"/>
        </w:rPr>
        <w:t xml:space="preserve"> Ireland.  </w:t>
      </w:r>
    </w:p>
    <w:p w:rsidR="00E0392A" w:rsidRPr="000D0AFA" w:rsidRDefault="00E0392A" w:rsidP="00E0392A">
      <w:pPr>
        <w:pStyle w:val="ListParagraph"/>
        <w:ind w:hanging="360"/>
        <w:rPr>
          <w:sz w:val="20"/>
          <w:szCs w:val="20"/>
        </w:rPr>
      </w:pPr>
      <w:r w:rsidRPr="000D0AFA">
        <w:rPr>
          <w:rFonts w:ascii="Symbol" w:hAnsi="Symbol"/>
          <w:sz w:val="20"/>
          <w:szCs w:val="20"/>
        </w:rPr>
        <w:lastRenderedPageBreak/>
        <w:t></w:t>
      </w:r>
      <w:r w:rsidR="00C141B3" w:rsidRPr="000D0AFA">
        <w:rPr>
          <w:rFonts w:ascii="Times New Roman" w:hAnsi="Times New Roman" w:cs="Times New Roman"/>
          <w:sz w:val="20"/>
          <w:szCs w:val="20"/>
        </w:rPr>
        <w:t>      </w:t>
      </w:r>
      <w:r w:rsidRPr="000D0AFA">
        <w:rPr>
          <w:sz w:val="20"/>
          <w:szCs w:val="20"/>
        </w:rPr>
        <w:t xml:space="preserve">If contacted by teacher or parent, CJ Fallon will create and assign an eBook account free of charge for textbooks used in the classroom.  If they feel it is being abused, they can revoke the access.  The books are same as the printed version. </w:t>
      </w:r>
    </w:p>
    <w:p w:rsidR="00E0392A" w:rsidRPr="000D0AFA" w:rsidRDefault="00E0392A" w:rsidP="00E0392A">
      <w:pPr>
        <w:pStyle w:val="ListParagraph"/>
        <w:ind w:hanging="360"/>
        <w:rPr>
          <w:sz w:val="20"/>
          <w:szCs w:val="20"/>
        </w:rPr>
      </w:pPr>
      <w:r w:rsidRPr="000D0AFA">
        <w:rPr>
          <w:rFonts w:ascii="Symbol" w:hAnsi="Symbol"/>
          <w:sz w:val="20"/>
          <w:szCs w:val="20"/>
        </w:rPr>
        <w:t></w:t>
      </w:r>
      <w:r w:rsidR="00C141B3" w:rsidRPr="000D0AFA">
        <w:rPr>
          <w:rFonts w:ascii="Times New Roman" w:hAnsi="Times New Roman" w:cs="Times New Roman"/>
          <w:sz w:val="20"/>
          <w:szCs w:val="20"/>
        </w:rPr>
        <w:t>     </w:t>
      </w:r>
      <w:r w:rsidR="004D02A2" w:rsidRPr="000D0AFA">
        <w:rPr>
          <w:sz w:val="20"/>
          <w:szCs w:val="20"/>
        </w:rPr>
        <w:t>The</w:t>
      </w:r>
      <w:r w:rsidRPr="000D0AFA">
        <w:rPr>
          <w:sz w:val="20"/>
          <w:szCs w:val="20"/>
        </w:rPr>
        <w:t xml:space="preserve"> full range of books is accessible, so it </w:t>
      </w:r>
      <w:r w:rsidR="00AF73C7" w:rsidRPr="000D0AFA">
        <w:rPr>
          <w:sz w:val="20"/>
          <w:szCs w:val="20"/>
        </w:rPr>
        <w:t xml:space="preserve">is </w:t>
      </w:r>
      <w:r w:rsidRPr="000D0AFA">
        <w:rPr>
          <w:sz w:val="20"/>
          <w:szCs w:val="20"/>
        </w:rPr>
        <w:t xml:space="preserve">possible to buy revision eBooks. </w:t>
      </w:r>
    </w:p>
    <w:p w:rsidR="00E0392A" w:rsidRPr="000D0AFA" w:rsidRDefault="00E0392A" w:rsidP="00E0392A">
      <w:pPr>
        <w:pStyle w:val="ListParagraph"/>
        <w:ind w:hanging="360"/>
        <w:rPr>
          <w:sz w:val="20"/>
          <w:szCs w:val="20"/>
        </w:rPr>
      </w:pPr>
      <w:r w:rsidRPr="000D0AFA">
        <w:rPr>
          <w:rFonts w:ascii="Symbol" w:hAnsi="Symbol"/>
          <w:sz w:val="20"/>
          <w:szCs w:val="20"/>
        </w:rPr>
        <w:t></w:t>
      </w:r>
      <w:r w:rsidR="00C141B3" w:rsidRPr="000D0AFA">
        <w:rPr>
          <w:rFonts w:ascii="Times New Roman" w:hAnsi="Times New Roman" w:cs="Times New Roman"/>
          <w:sz w:val="20"/>
          <w:szCs w:val="20"/>
        </w:rPr>
        <w:t>     </w:t>
      </w:r>
      <w:r w:rsidRPr="000D0AFA">
        <w:rPr>
          <w:sz w:val="20"/>
          <w:szCs w:val="20"/>
        </w:rPr>
        <w:t xml:space="preserve">They are working on integration with the iPad assistive technology.  </w:t>
      </w:r>
      <w:r w:rsidR="004D02A2" w:rsidRPr="000D0AFA">
        <w:rPr>
          <w:sz w:val="20"/>
          <w:szCs w:val="20"/>
        </w:rPr>
        <w:t>Access presently is as follows:</w:t>
      </w:r>
    </w:p>
    <w:p w:rsidR="00E0392A" w:rsidRPr="000D0AFA" w:rsidRDefault="00E0392A" w:rsidP="00E0392A">
      <w:pPr>
        <w:pStyle w:val="ListParagraph"/>
        <w:ind w:left="1440"/>
        <w:rPr>
          <w:i/>
          <w:iCs/>
          <w:sz w:val="20"/>
          <w:szCs w:val="20"/>
        </w:rPr>
      </w:pPr>
      <w:r w:rsidRPr="000D0AFA">
        <w:rPr>
          <w:i/>
          <w:iCs/>
          <w:sz w:val="20"/>
          <w:szCs w:val="20"/>
        </w:rPr>
        <w:t xml:space="preserve">On iPad, go to Setting &gt;General&gt;Accessibility&gt;Speech&gt; Turn on Speak Selection. Next open a title in your </w:t>
      </w:r>
      <w:proofErr w:type="spellStart"/>
      <w:r w:rsidRPr="000D0AFA">
        <w:rPr>
          <w:i/>
          <w:iCs/>
          <w:sz w:val="20"/>
          <w:szCs w:val="20"/>
        </w:rPr>
        <w:t>CJFallonReader</w:t>
      </w:r>
      <w:proofErr w:type="spellEnd"/>
      <w:r w:rsidRPr="000D0AFA">
        <w:rPr>
          <w:i/>
          <w:iCs/>
          <w:sz w:val="20"/>
          <w:szCs w:val="20"/>
        </w:rPr>
        <w:t xml:space="preserve"> app, go to a page you want to read, next click the settings icon on the top right of screen and click on ‘Text Only’, select the text you want read aloud and from the menu provided click speak.</w:t>
      </w:r>
    </w:p>
    <w:p w:rsidR="00E0392A" w:rsidRPr="000D0AFA" w:rsidRDefault="00E0392A" w:rsidP="00F31A11">
      <w:pPr>
        <w:rPr>
          <w:b/>
          <w:sz w:val="20"/>
          <w:szCs w:val="20"/>
        </w:rPr>
      </w:pPr>
    </w:p>
    <w:p w:rsidR="00EA6565" w:rsidRPr="000D0AFA" w:rsidRDefault="00137A41" w:rsidP="00D34EBE">
      <w:pPr>
        <w:rPr>
          <w:rStyle w:val="Strong"/>
          <w:sz w:val="20"/>
          <w:szCs w:val="20"/>
        </w:rPr>
      </w:pPr>
      <w:r w:rsidRPr="000D0AFA">
        <w:rPr>
          <w:rStyle w:val="Strong"/>
          <w:sz w:val="20"/>
          <w:szCs w:val="20"/>
        </w:rPr>
        <w:t>EDCO </w:t>
      </w:r>
    </w:p>
    <w:p w:rsidR="00222AC1" w:rsidRPr="000D0AFA" w:rsidRDefault="00A3481E" w:rsidP="00222AC1">
      <w:pPr>
        <w:pStyle w:val="NormalWeb"/>
        <w:rPr>
          <w:rFonts w:asciiTheme="minorHAnsi" w:hAnsiTheme="minorHAnsi" w:cstheme="minorHAnsi"/>
          <w:sz w:val="20"/>
          <w:szCs w:val="20"/>
        </w:rPr>
      </w:pPr>
      <w:proofErr w:type="spellStart"/>
      <w:r w:rsidRPr="000D0AFA">
        <w:rPr>
          <w:rFonts w:asciiTheme="minorHAnsi" w:hAnsiTheme="minorHAnsi" w:cstheme="minorHAnsi"/>
          <w:sz w:val="20"/>
          <w:szCs w:val="20"/>
        </w:rPr>
        <w:t>Edco</w:t>
      </w:r>
      <w:proofErr w:type="spellEnd"/>
      <w:r w:rsidR="006A55CD" w:rsidRPr="000D0AFA">
        <w:rPr>
          <w:rFonts w:asciiTheme="minorHAnsi" w:hAnsiTheme="minorHAnsi" w:cstheme="minorHAnsi"/>
          <w:sz w:val="20"/>
          <w:szCs w:val="20"/>
        </w:rPr>
        <w:t xml:space="preserve"> offer</w:t>
      </w:r>
      <w:r w:rsidR="0076095E" w:rsidRPr="000D0AFA">
        <w:rPr>
          <w:rFonts w:asciiTheme="minorHAnsi" w:hAnsiTheme="minorHAnsi" w:cstheme="minorHAnsi"/>
          <w:sz w:val="20"/>
          <w:szCs w:val="20"/>
        </w:rPr>
        <w:t>s</w:t>
      </w:r>
      <w:r w:rsidR="006A55CD" w:rsidRPr="000D0AFA">
        <w:rPr>
          <w:rFonts w:asciiTheme="minorHAnsi" w:hAnsiTheme="minorHAnsi" w:cstheme="minorHAnsi"/>
          <w:sz w:val="20"/>
          <w:szCs w:val="20"/>
        </w:rPr>
        <w:t xml:space="preserve"> </w:t>
      </w:r>
      <w:r w:rsidRPr="000D0AFA">
        <w:rPr>
          <w:rFonts w:asciiTheme="minorHAnsi" w:hAnsiTheme="minorHAnsi" w:cstheme="minorHAnsi"/>
          <w:sz w:val="20"/>
          <w:szCs w:val="20"/>
        </w:rPr>
        <w:t xml:space="preserve">students a </w:t>
      </w:r>
      <w:r w:rsidR="0076095E" w:rsidRPr="000D0AFA">
        <w:rPr>
          <w:rFonts w:asciiTheme="minorHAnsi" w:hAnsiTheme="minorHAnsi" w:cstheme="minorHAnsi"/>
          <w:sz w:val="20"/>
          <w:szCs w:val="20"/>
        </w:rPr>
        <w:t xml:space="preserve">free </w:t>
      </w:r>
      <w:r w:rsidRPr="000D0AFA">
        <w:rPr>
          <w:rFonts w:asciiTheme="minorHAnsi" w:hAnsiTheme="minorHAnsi" w:cstheme="minorHAnsi"/>
          <w:sz w:val="20"/>
          <w:szCs w:val="20"/>
        </w:rPr>
        <w:t>e</w:t>
      </w:r>
      <w:r w:rsidR="0076095E" w:rsidRPr="000D0AFA">
        <w:rPr>
          <w:rFonts w:asciiTheme="minorHAnsi" w:hAnsiTheme="minorHAnsi" w:cstheme="minorHAnsi"/>
          <w:sz w:val="20"/>
          <w:szCs w:val="20"/>
        </w:rPr>
        <w:t>Bo</w:t>
      </w:r>
      <w:r w:rsidRPr="000D0AFA">
        <w:rPr>
          <w:rFonts w:asciiTheme="minorHAnsi" w:hAnsiTheme="minorHAnsi" w:cstheme="minorHAnsi"/>
          <w:sz w:val="20"/>
          <w:szCs w:val="20"/>
        </w:rPr>
        <w:t>ok with their printed textbooks. </w:t>
      </w:r>
      <w:r w:rsidR="0076095E" w:rsidRPr="000D0AFA">
        <w:rPr>
          <w:rFonts w:asciiTheme="minorHAnsi" w:hAnsiTheme="minorHAnsi" w:cstheme="minorHAnsi"/>
          <w:sz w:val="20"/>
          <w:szCs w:val="20"/>
        </w:rPr>
        <w:t xml:space="preserve">It </w:t>
      </w:r>
      <w:r w:rsidRPr="000D0AFA">
        <w:rPr>
          <w:rFonts w:asciiTheme="minorHAnsi" w:hAnsiTheme="minorHAnsi" w:cstheme="minorHAnsi"/>
          <w:sz w:val="20"/>
          <w:szCs w:val="20"/>
        </w:rPr>
        <w:t>comes with a bank of free digital resources allows students to access their e-book both at school or at home.</w:t>
      </w:r>
      <w:r w:rsidR="0076095E" w:rsidRPr="000D0AFA">
        <w:rPr>
          <w:rFonts w:asciiTheme="minorHAnsi" w:hAnsiTheme="minorHAnsi" w:cstheme="minorHAnsi"/>
          <w:sz w:val="20"/>
          <w:szCs w:val="20"/>
        </w:rPr>
        <w:t xml:space="preserve"> </w:t>
      </w:r>
      <w:r w:rsidR="00222AC1" w:rsidRPr="000D0AFA">
        <w:rPr>
          <w:rFonts w:asciiTheme="minorHAnsi" w:hAnsiTheme="minorHAnsi" w:cstheme="minorHAnsi"/>
          <w:sz w:val="20"/>
          <w:szCs w:val="20"/>
        </w:rPr>
        <w:t xml:space="preserve">Ebooks must first be redeemed on </w:t>
      </w:r>
      <w:hyperlink r:id="rId18" w:history="1">
        <w:r w:rsidR="00222AC1" w:rsidRPr="000D0AFA">
          <w:rPr>
            <w:rStyle w:val="Hyperlink"/>
            <w:rFonts w:asciiTheme="minorHAnsi" w:hAnsiTheme="minorHAnsi" w:cstheme="minorHAnsi"/>
            <w:color w:val="auto"/>
            <w:sz w:val="20"/>
            <w:szCs w:val="20"/>
          </w:rPr>
          <w:t>www.edcolearning.ie/code</w:t>
        </w:r>
      </w:hyperlink>
      <w:r w:rsidR="00222AC1" w:rsidRPr="000D0AFA">
        <w:rPr>
          <w:rFonts w:asciiTheme="minorHAnsi" w:hAnsiTheme="minorHAnsi" w:cstheme="minorHAnsi"/>
          <w:sz w:val="20"/>
          <w:szCs w:val="20"/>
        </w:rPr>
        <w:t xml:space="preserve"> using the code on the inside of the physical book before they can be downloaded into the </w:t>
      </w:r>
      <w:proofErr w:type="spellStart"/>
      <w:r w:rsidR="00222AC1" w:rsidRPr="000D0AFA">
        <w:rPr>
          <w:rFonts w:asciiTheme="minorHAnsi" w:hAnsiTheme="minorHAnsi" w:cstheme="minorHAnsi"/>
          <w:sz w:val="20"/>
          <w:szCs w:val="20"/>
        </w:rPr>
        <w:t>Edco</w:t>
      </w:r>
      <w:proofErr w:type="spellEnd"/>
      <w:r w:rsidR="00222AC1" w:rsidRPr="000D0AFA">
        <w:rPr>
          <w:rFonts w:asciiTheme="minorHAnsi" w:hAnsiTheme="minorHAnsi" w:cstheme="minorHAnsi"/>
          <w:sz w:val="20"/>
          <w:szCs w:val="20"/>
        </w:rPr>
        <w:t xml:space="preserve"> Learning app. Full instructions are located above the code in the physical textbook and additional support can be found on </w:t>
      </w:r>
      <w:hyperlink r:id="rId19" w:history="1">
        <w:r w:rsidR="00222AC1" w:rsidRPr="000D0AFA">
          <w:rPr>
            <w:rStyle w:val="Hyperlink"/>
            <w:rFonts w:asciiTheme="minorHAnsi" w:hAnsiTheme="minorHAnsi" w:cstheme="minorHAnsi"/>
            <w:color w:val="auto"/>
            <w:sz w:val="20"/>
            <w:szCs w:val="20"/>
          </w:rPr>
          <w:t>www.edcolearning.ie/support</w:t>
        </w:r>
      </w:hyperlink>
      <w:r w:rsidR="00222AC1" w:rsidRPr="000D0AFA">
        <w:rPr>
          <w:rFonts w:asciiTheme="minorHAnsi" w:hAnsiTheme="minorHAnsi" w:cstheme="minorHAnsi"/>
          <w:sz w:val="20"/>
          <w:szCs w:val="20"/>
        </w:rPr>
        <w:t>. </w:t>
      </w:r>
    </w:p>
    <w:p w:rsidR="00A3481E" w:rsidRPr="000D0AFA" w:rsidRDefault="00A3481E" w:rsidP="00A3481E">
      <w:pPr>
        <w:rPr>
          <w:sz w:val="20"/>
          <w:szCs w:val="20"/>
        </w:rPr>
      </w:pPr>
      <w:r w:rsidRPr="000D0AFA">
        <w:rPr>
          <w:sz w:val="20"/>
          <w:szCs w:val="20"/>
        </w:rPr>
        <w:t xml:space="preserve">Books can be accessed through the </w:t>
      </w:r>
      <w:proofErr w:type="spellStart"/>
      <w:r w:rsidRPr="000D0AFA">
        <w:rPr>
          <w:sz w:val="20"/>
          <w:szCs w:val="20"/>
        </w:rPr>
        <w:t>Edco</w:t>
      </w:r>
      <w:proofErr w:type="spellEnd"/>
      <w:r w:rsidRPr="000D0AFA">
        <w:rPr>
          <w:sz w:val="20"/>
          <w:szCs w:val="20"/>
        </w:rPr>
        <w:t xml:space="preserve"> Learning app which is available to download free of charge download from the App Store for iPad, Google </w:t>
      </w:r>
      <w:proofErr w:type="spellStart"/>
      <w:r w:rsidRPr="000D0AFA">
        <w:rPr>
          <w:sz w:val="20"/>
          <w:szCs w:val="20"/>
        </w:rPr>
        <w:t>Playstore</w:t>
      </w:r>
      <w:proofErr w:type="spellEnd"/>
      <w:r w:rsidRPr="000D0AFA">
        <w:rPr>
          <w:sz w:val="20"/>
          <w:szCs w:val="20"/>
        </w:rPr>
        <w:t xml:space="preserve"> for Android and Windows Store for Windows 8 and Windows 10. Users who want to access the books on a different operating system can do so through the </w:t>
      </w:r>
      <w:proofErr w:type="spellStart"/>
      <w:r w:rsidRPr="000D0AFA">
        <w:rPr>
          <w:sz w:val="20"/>
          <w:szCs w:val="20"/>
        </w:rPr>
        <w:t>Edco</w:t>
      </w:r>
      <w:proofErr w:type="spellEnd"/>
      <w:r w:rsidRPr="000D0AFA">
        <w:rPr>
          <w:sz w:val="20"/>
          <w:szCs w:val="20"/>
        </w:rPr>
        <w:t xml:space="preserve"> Learning web app which is available at </w:t>
      </w:r>
      <w:hyperlink r:id="rId20" w:history="1">
        <w:r w:rsidRPr="000D0AFA">
          <w:rPr>
            <w:rStyle w:val="Hyperlink"/>
            <w:color w:val="auto"/>
            <w:sz w:val="20"/>
            <w:szCs w:val="20"/>
          </w:rPr>
          <w:t>www.edcolearning.ie</w:t>
        </w:r>
      </w:hyperlink>
      <w:r w:rsidRPr="000D0AFA">
        <w:rPr>
          <w:sz w:val="20"/>
          <w:szCs w:val="20"/>
        </w:rPr>
        <w:t xml:space="preserve">.  Both the </w:t>
      </w:r>
      <w:proofErr w:type="spellStart"/>
      <w:r w:rsidRPr="000D0AFA">
        <w:rPr>
          <w:sz w:val="20"/>
          <w:szCs w:val="20"/>
        </w:rPr>
        <w:t>Edco</w:t>
      </w:r>
      <w:proofErr w:type="spellEnd"/>
      <w:r w:rsidRPr="000D0AFA">
        <w:rPr>
          <w:sz w:val="20"/>
          <w:szCs w:val="20"/>
        </w:rPr>
        <w:t xml:space="preserve"> Learning iPad app and the </w:t>
      </w:r>
      <w:proofErr w:type="spellStart"/>
      <w:r w:rsidRPr="000D0AFA">
        <w:rPr>
          <w:sz w:val="20"/>
          <w:szCs w:val="20"/>
        </w:rPr>
        <w:t>Edco</w:t>
      </w:r>
      <w:proofErr w:type="spellEnd"/>
      <w:r w:rsidRPr="000D0AFA">
        <w:rPr>
          <w:sz w:val="20"/>
          <w:szCs w:val="20"/>
        </w:rPr>
        <w:t xml:space="preserve"> Learning Web App include text-to-speech functionality within the platform itself, a first for any Irish educational publisher’s platform.</w:t>
      </w:r>
      <w:r w:rsidR="007D61B4" w:rsidRPr="000D0AFA">
        <w:rPr>
          <w:sz w:val="20"/>
          <w:szCs w:val="20"/>
        </w:rPr>
        <w:t xml:space="preserve">  </w:t>
      </w:r>
      <w:r w:rsidR="007D61B4" w:rsidRPr="000D0AFA">
        <w:t>"</w:t>
      </w:r>
      <w:r w:rsidR="007D61B4" w:rsidRPr="000D0AFA">
        <w:rPr>
          <w:sz w:val="20"/>
          <w:szCs w:val="20"/>
        </w:rPr>
        <w:t>Read aloud" text-to-speech function is only available for books published in English.</w:t>
      </w:r>
    </w:p>
    <w:p w:rsidR="00F31A11" w:rsidRPr="000D0AFA" w:rsidRDefault="00B215B1" w:rsidP="00E02804">
      <w:pPr>
        <w:rPr>
          <w:b/>
          <w:sz w:val="20"/>
          <w:szCs w:val="20"/>
        </w:rPr>
      </w:pPr>
      <w:r w:rsidRPr="000D0AFA">
        <w:rPr>
          <w:sz w:val="20"/>
          <w:szCs w:val="20"/>
        </w:rPr>
        <w:br/>
      </w:r>
      <w:r w:rsidR="006C43AB" w:rsidRPr="000D0AFA">
        <w:rPr>
          <w:b/>
          <w:sz w:val="20"/>
          <w:szCs w:val="20"/>
        </w:rPr>
        <w:t>Educate.ie</w:t>
      </w:r>
    </w:p>
    <w:p w:rsidR="00356FD9" w:rsidRPr="000D0AFA" w:rsidRDefault="00356FD9" w:rsidP="00356FD9">
      <w:pPr>
        <w:rPr>
          <w:sz w:val="20"/>
          <w:szCs w:val="20"/>
        </w:rPr>
      </w:pPr>
      <w:r w:rsidRPr="000D0AFA">
        <w:rPr>
          <w:bCs/>
          <w:sz w:val="20"/>
          <w:szCs w:val="20"/>
        </w:rPr>
        <w:t>Free eBooks are supplied with the printed version of their books but these do not read the text aloud.</w:t>
      </w:r>
    </w:p>
    <w:p w:rsidR="00356FD9" w:rsidRPr="000D0AFA" w:rsidRDefault="00356FD9" w:rsidP="00356FD9">
      <w:pPr>
        <w:rPr>
          <w:sz w:val="20"/>
          <w:szCs w:val="20"/>
        </w:rPr>
      </w:pPr>
      <w:r w:rsidRPr="000D0AFA">
        <w:rPr>
          <w:bCs/>
          <w:sz w:val="20"/>
          <w:szCs w:val="20"/>
        </w:rPr>
        <w:t> </w:t>
      </w:r>
    </w:p>
    <w:p w:rsidR="00356FD9" w:rsidRPr="000D0AFA" w:rsidRDefault="00356FD9" w:rsidP="00356FD9">
      <w:pPr>
        <w:rPr>
          <w:sz w:val="20"/>
          <w:szCs w:val="20"/>
        </w:rPr>
      </w:pPr>
      <w:r w:rsidRPr="000D0AFA">
        <w:rPr>
          <w:bCs/>
          <w:sz w:val="20"/>
          <w:szCs w:val="20"/>
        </w:rPr>
        <w:t>Educate.ie does provide PDF versions of textbooks via download for the benefit of pupils with reading difficulties. The format of the PDF is a full text copy of the book, in the same layout as printed book. Due to copyright, these files are solely for use by the pupil for whom they are authorised. The pupil should have an original printed copy of the book being used in this way.</w:t>
      </w:r>
    </w:p>
    <w:p w:rsidR="00356FD9" w:rsidRPr="000D0AFA" w:rsidRDefault="00356FD9" w:rsidP="00356FD9">
      <w:pPr>
        <w:rPr>
          <w:sz w:val="20"/>
          <w:szCs w:val="20"/>
        </w:rPr>
      </w:pPr>
      <w:r w:rsidRPr="000D0AFA">
        <w:rPr>
          <w:bCs/>
          <w:sz w:val="20"/>
          <w:szCs w:val="20"/>
        </w:rPr>
        <w:t> </w:t>
      </w:r>
    </w:p>
    <w:p w:rsidR="00356FD9" w:rsidRPr="000D0AFA" w:rsidRDefault="00356FD9" w:rsidP="00356FD9">
      <w:pPr>
        <w:rPr>
          <w:sz w:val="20"/>
          <w:szCs w:val="20"/>
        </w:rPr>
      </w:pPr>
      <w:r w:rsidRPr="000D0AFA">
        <w:rPr>
          <w:bCs/>
          <w:sz w:val="20"/>
          <w:szCs w:val="20"/>
        </w:rPr>
        <w:t>There is an application form</w:t>
      </w:r>
      <w:r w:rsidR="00D45762" w:rsidRPr="000D0AFA">
        <w:rPr>
          <w:bCs/>
          <w:sz w:val="20"/>
          <w:szCs w:val="20"/>
        </w:rPr>
        <w:t xml:space="preserve"> (SNAR)</w:t>
      </w:r>
      <w:r w:rsidRPr="000D0AFA">
        <w:rPr>
          <w:bCs/>
          <w:sz w:val="20"/>
          <w:szCs w:val="20"/>
        </w:rPr>
        <w:t xml:space="preserve"> to be completed, which can be returned to Educate.ie via email. There is no additional charge for this service.</w:t>
      </w:r>
    </w:p>
    <w:p w:rsidR="006C43AB" w:rsidRPr="000D0AFA" w:rsidRDefault="006C43AB" w:rsidP="00E02804">
      <w:pPr>
        <w:rPr>
          <w:sz w:val="20"/>
          <w:szCs w:val="20"/>
        </w:rPr>
      </w:pPr>
    </w:p>
    <w:p w:rsidR="00F31A11" w:rsidRPr="000D0AFA" w:rsidRDefault="00F31A11" w:rsidP="00F31A11">
      <w:pPr>
        <w:rPr>
          <w:b/>
          <w:sz w:val="20"/>
          <w:szCs w:val="20"/>
        </w:rPr>
      </w:pPr>
      <w:r w:rsidRPr="000D0AFA">
        <w:rPr>
          <w:b/>
          <w:sz w:val="20"/>
          <w:szCs w:val="20"/>
        </w:rPr>
        <w:t>Folens</w:t>
      </w:r>
    </w:p>
    <w:p w:rsidR="00222AC1" w:rsidRPr="000D0AFA" w:rsidRDefault="00222AC1" w:rsidP="002952FD">
      <w:pPr>
        <w:spacing w:after="240"/>
        <w:contextualSpacing/>
        <w:rPr>
          <w:rFonts w:ascii="Lucida Sans Unicode" w:eastAsia="Times New Roman" w:hAnsi="Lucida Sans Unicode" w:cs="Lucida Sans Unicode"/>
          <w:sz w:val="21"/>
          <w:szCs w:val="21"/>
        </w:rPr>
      </w:pPr>
      <w:proofErr w:type="spellStart"/>
      <w:r w:rsidRPr="000D0AFA">
        <w:rPr>
          <w:rFonts w:eastAsia="Times New Roman" w:cstheme="minorHAnsi"/>
          <w:sz w:val="20"/>
          <w:szCs w:val="20"/>
        </w:rPr>
        <w:t>Folens</w:t>
      </w:r>
      <w:proofErr w:type="spellEnd"/>
      <w:r w:rsidRPr="000D0AFA">
        <w:rPr>
          <w:rFonts w:eastAsia="Times New Roman" w:cstheme="minorHAnsi"/>
          <w:sz w:val="20"/>
          <w:szCs w:val="20"/>
        </w:rPr>
        <w:t xml:space="preserve"> are more than happy to assist students that have special educational requirements, and are very proud to be working with </w:t>
      </w:r>
      <w:hyperlink r:id="rId21" w:history="1">
        <w:r w:rsidRPr="000D0AFA">
          <w:rPr>
            <w:rStyle w:val="Hyperlink"/>
            <w:rFonts w:eastAsia="Times New Roman" w:cstheme="minorHAnsi"/>
            <w:b/>
            <w:bCs/>
            <w:color w:val="auto"/>
            <w:sz w:val="20"/>
            <w:szCs w:val="20"/>
          </w:rPr>
          <w:t>Bookshare Ireland</w:t>
        </w:r>
      </w:hyperlink>
      <w:r w:rsidRPr="000D0AFA">
        <w:rPr>
          <w:rFonts w:eastAsia="Times New Roman" w:cstheme="minorHAnsi"/>
          <w:sz w:val="20"/>
          <w:szCs w:val="20"/>
        </w:rPr>
        <w:t xml:space="preserve"> in providing this service. </w:t>
      </w:r>
      <w:r w:rsidRPr="000D0AFA">
        <w:rPr>
          <w:rFonts w:eastAsia="Times New Roman" w:cstheme="minorHAnsi"/>
          <w:sz w:val="20"/>
          <w:szCs w:val="20"/>
        </w:rPr>
        <w:br/>
      </w:r>
      <w:r w:rsidRPr="000D0AFA">
        <w:rPr>
          <w:rFonts w:eastAsia="Times New Roman" w:cstheme="minorHAnsi"/>
          <w:sz w:val="20"/>
          <w:szCs w:val="20"/>
        </w:rPr>
        <w:br/>
        <w:t>This is available for all students with special educational requirements. This includes visual impairments, learning difficulties or a physical disability that limits a person's ability to read standard print, and is compatible with smartphones, tablets, Chromebooks computers, and assistive technologies devices.</w:t>
      </w:r>
      <w:r w:rsidRPr="000D0AFA">
        <w:rPr>
          <w:rFonts w:eastAsia="Times New Roman" w:cstheme="minorHAnsi"/>
          <w:sz w:val="20"/>
          <w:szCs w:val="20"/>
        </w:rPr>
        <w:br/>
      </w:r>
      <w:r w:rsidRPr="000D0AFA">
        <w:rPr>
          <w:rFonts w:eastAsia="Times New Roman" w:cstheme="minorHAnsi"/>
          <w:sz w:val="20"/>
          <w:szCs w:val="20"/>
        </w:rPr>
        <w:br/>
        <w:t>For </w:t>
      </w:r>
      <w:r w:rsidRPr="000D0AFA">
        <w:rPr>
          <w:rFonts w:eastAsia="Times New Roman" w:cstheme="minorHAnsi"/>
          <w:b/>
          <w:bCs/>
          <w:sz w:val="20"/>
          <w:szCs w:val="20"/>
        </w:rPr>
        <w:t xml:space="preserve">Post-Primary </w:t>
      </w:r>
      <w:r w:rsidRPr="000D0AFA">
        <w:rPr>
          <w:rFonts w:eastAsia="Times New Roman" w:cstheme="minorHAnsi"/>
          <w:sz w:val="20"/>
          <w:szCs w:val="20"/>
        </w:rPr>
        <w:t xml:space="preserve">books, </w:t>
      </w:r>
      <w:r w:rsidR="00243655" w:rsidRPr="000D0AFA">
        <w:rPr>
          <w:rFonts w:eastAsia="Times New Roman" w:cstheme="minorHAnsi"/>
          <w:sz w:val="20"/>
          <w:szCs w:val="20"/>
        </w:rPr>
        <w:t xml:space="preserve">email </w:t>
      </w:r>
      <w:proofErr w:type="spellStart"/>
      <w:r w:rsidR="00243655" w:rsidRPr="000D0AFA">
        <w:rPr>
          <w:rFonts w:eastAsia="Times New Roman" w:cstheme="minorHAnsi"/>
          <w:sz w:val="20"/>
          <w:szCs w:val="20"/>
        </w:rPr>
        <w:t>Folens</w:t>
      </w:r>
      <w:proofErr w:type="spellEnd"/>
      <w:r w:rsidRPr="000D0AFA">
        <w:rPr>
          <w:rFonts w:eastAsia="Times New Roman" w:cstheme="minorHAnsi"/>
          <w:sz w:val="20"/>
          <w:szCs w:val="20"/>
        </w:rPr>
        <w:t xml:space="preserve"> with </w:t>
      </w:r>
      <w:r w:rsidR="00243655" w:rsidRPr="000D0AFA">
        <w:rPr>
          <w:rFonts w:eastAsia="Times New Roman" w:cstheme="minorHAnsi"/>
          <w:sz w:val="20"/>
          <w:szCs w:val="20"/>
        </w:rPr>
        <w:t xml:space="preserve">the student’s </w:t>
      </w:r>
      <w:r w:rsidRPr="000D0AFA">
        <w:rPr>
          <w:rFonts w:eastAsia="Times New Roman" w:cstheme="minorHAnsi"/>
          <w:sz w:val="20"/>
          <w:szCs w:val="20"/>
        </w:rPr>
        <w:t xml:space="preserve">full name and the names of books that </w:t>
      </w:r>
      <w:r w:rsidR="00243655" w:rsidRPr="000D0AFA">
        <w:rPr>
          <w:rFonts w:eastAsia="Times New Roman" w:cstheme="minorHAnsi"/>
          <w:sz w:val="20"/>
          <w:szCs w:val="20"/>
        </w:rPr>
        <w:t>are</w:t>
      </w:r>
      <w:r w:rsidRPr="000D0AFA">
        <w:rPr>
          <w:rFonts w:eastAsia="Times New Roman" w:cstheme="minorHAnsi"/>
          <w:sz w:val="20"/>
          <w:szCs w:val="20"/>
        </w:rPr>
        <w:t xml:space="preserve"> require</w:t>
      </w:r>
      <w:r w:rsidR="00243655" w:rsidRPr="000D0AFA">
        <w:rPr>
          <w:rFonts w:eastAsia="Times New Roman" w:cstheme="minorHAnsi"/>
          <w:sz w:val="20"/>
          <w:szCs w:val="20"/>
        </w:rPr>
        <w:t>d</w:t>
      </w:r>
      <w:r w:rsidRPr="000D0AFA">
        <w:rPr>
          <w:rFonts w:eastAsia="Times New Roman" w:cstheme="minorHAnsi"/>
          <w:sz w:val="20"/>
          <w:szCs w:val="20"/>
        </w:rPr>
        <w:t xml:space="preserve">. </w:t>
      </w:r>
    </w:p>
    <w:p w:rsidR="00893DFD" w:rsidRPr="000D0AFA" w:rsidRDefault="00F31A11" w:rsidP="00893DFD">
      <w:pPr>
        <w:pStyle w:val="ListParagraph"/>
        <w:ind w:left="0"/>
        <w:rPr>
          <w:b/>
          <w:sz w:val="24"/>
          <w:szCs w:val="24"/>
        </w:rPr>
      </w:pPr>
      <w:r w:rsidRPr="000D0AFA">
        <w:rPr>
          <w:b/>
          <w:sz w:val="24"/>
          <w:szCs w:val="24"/>
        </w:rPr>
        <w:t xml:space="preserve">Gill </w:t>
      </w:r>
    </w:p>
    <w:p w:rsidR="00ED361C" w:rsidRPr="000D0AFA" w:rsidRDefault="00ED361C" w:rsidP="00ED361C">
      <w:pPr>
        <w:spacing w:after="240"/>
        <w:contextualSpacing/>
        <w:rPr>
          <w:rFonts w:eastAsia="Times New Roman" w:cstheme="minorHAnsi"/>
          <w:sz w:val="20"/>
          <w:szCs w:val="20"/>
        </w:rPr>
      </w:pPr>
      <w:r w:rsidRPr="000D0AFA">
        <w:rPr>
          <w:rFonts w:eastAsia="Times New Roman" w:cstheme="minorHAnsi"/>
          <w:sz w:val="20"/>
          <w:szCs w:val="20"/>
        </w:rPr>
        <w:t>Gill ask that a “</w:t>
      </w:r>
      <w:r w:rsidRPr="000D0AFA">
        <w:rPr>
          <w:rFonts w:eastAsia="Times New Roman" w:cstheme="minorHAnsi"/>
          <w:b/>
          <w:bCs/>
          <w:sz w:val="20"/>
          <w:szCs w:val="20"/>
        </w:rPr>
        <w:t>Gill Education Agreement and SNAR Form</w:t>
      </w:r>
      <w:r w:rsidRPr="000D0AFA">
        <w:rPr>
          <w:rFonts w:eastAsia="Times New Roman" w:cstheme="minorHAnsi"/>
          <w:sz w:val="20"/>
          <w:szCs w:val="20"/>
        </w:rPr>
        <w:t>” be filled up and signed. They will then make the PDF versions or eBook versions of their textbooks available.</w:t>
      </w:r>
      <w:r w:rsidRPr="000D0AFA">
        <w:rPr>
          <w:rFonts w:eastAsia="Times New Roman" w:cstheme="minorHAnsi"/>
          <w:sz w:val="20"/>
          <w:szCs w:val="20"/>
        </w:rPr>
        <w:br/>
      </w:r>
      <w:r w:rsidRPr="000D0AFA">
        <w:rPr>
          <w:rFonts w:eastAsia="Times New Roman" w:cstheme="minorHAnsi"/>
          <w:sz w:val="20"/>
          <w:szCs w:val="20"/>
        </w:rPr>
        <w:br/>
      </w:r>
      <w:r w:rsidRPr="000D0AFA">
        <w:rPr>
          <w:rFonts w:eastAsia="Times New Roman" w:cstheme="minorHAnsi"/>
          <w:b/>
          <w:bCs/>
          <w:sz w:val="20"/>
          <w:szCs w:val="20"/>
        </w:rPr>
        <w:t xml:space="preserve">PROCESS FOR REQUESTING A PDF </w:t>
      </w:r>
      <w:r w:rsidRPr="000D0AFA">
        <w:rPr>
          <w:rFonts w:eastAsia="Times New Roman" w:cstheme="minorHAnsi"/>
          <w:sz w:val="20"/>
          <w:szCs w:val="20"/>
        </w:rPr>
        <w:br/>
        <w:t xml:space="preserve">If a student is using read-aloud software or other assistive technologies, a PDF copy is provided free of charge. PDFs are compatible with most read-aloud software including </w:t>
      </w:r>
      <w:proofErr w:type="spellStart"/>
      <w:r w:rsidRPr="000D0AFA">
        <w:rPr>
          <w:rFonts w:eastAsia="Times New Roman" w:cstheme="minorHAnsi"/>
          <w:sz w:val="20"/>
          <w:szCs w:val="20"/>
        </w:rPr>
        <w:t>ReadWriteGold</w:t>
      </w:r>
      <w:proofErr w:type="spellEnd"/>
      <w:r w:rsidRPr="000D0AFA">
        <w:rPr>
          <w:rFonts w:eastAsia="Times New Roman" w:cstheme="minorHAnsi"/>
          <w:sz w:val="20"/>
          <w:szCs w:val="20"/>
        </w:rPr>
        <w:t xml:space="preserve">, Dragon Naturally Speaking and </w:t>
      </w:r>
      <w:proofErr w:type="spellStart"/>
      <w:r w:rsidRPr="000D0AFA">
        <w:rPr>
          <w:rFonts w:eastAsia="Times New Roman" w:cstheme="minorHAnsi"/>
          <w:sz w:val="20"/>
          <w:szCs w:val="20"/>
        </w:rPr>
        <w:t>Claroread</w:t>
      </w:r>
      <w:proofErr w:type="spellEnd"/>
      <w:r w:rsidRPr="000D0AFA">
        <w:rPr>
          <w:rFonts w:eastAsia="Times New Roman" w:cstheme="minorHAnsi"/>
          <w:sz w:val="20"/>
          <w:szCs w:val="20"/>
        </w:rPr>
        <w:t>. A link to the PDF files for the books requested will be emailed or the PDF's will be will be posted out.  To arrange a free PDF, please complete and sign the “</w:t>
      </w:r>
      <w:r w:rsidRPr="000D0AFA">
        <w:rPr>
          <w:rFonts w:eastAsia="Times New Roman" w:cstheme="minorHAnsi"/>
          <w:b/>
          <w:bCs/>
          <w:sz w:val="20"/>
          <w:szCs w:val="20"/>
        </w:rPr>
        <w:t>Gill Education Agreement and SNAR Form</w:t>
      </w:r>
      <w:r w:rsidRPr="000D0AFA">
        <w:rPr>
          <w:rFonts w:eastAsia="Times New Roman" w:cstheme="minorHAnsi"/>
          <w:sz w:val="20"/>
          <w:szCs w:val="20"/>
        </w:rPr>
        <w:t xml:space="preserve">” and send the completed forms to </w:t>
      </w:r>
      <w:r w:rsidR="006F6C36" w:rsidRPr="000D0AFA">
        <w:rPr>
          <w:rFonts w:eastAsia="Times New Roman"/>
        </w:rPr>
        <w:t xml:space="preserve">Chloe Sexton </w:t>
      </w:r>
      <w:r w:rsidRPr="000D0AFA">
        <w:rPr>
          <w:rFonts w:eastAsia="Times New Roman" w:cstheme="minorHAnsi"/>
          <w:sz w:val="20"/>
          <w:szCs w:val="20"/>
        </w:rPr>
        <w:t>by email or by post:</w:t>
      </w:r>
    </w:p>
    <w:p w:rsidR="00ED361C" w:rsidRPr="000D0AFA" w:rsidRDefault="00ED361C" w:rsidP="00ED361C">
      <w:pPr>
        <w:numPr>
          <w:ilvl w:val="0"/>
          <w:numId w:val="7"/>
        </w:numPr>
        <w:spacing w:before="150" w:after="150"/>
        <w:ind w:left="450"/>
        <w:contextualSpacing/>
        <w:rPr>
          <w:rFonts w:eastAsia="Times New Roman" w:cstheme="minorHAnsi"/>
          <w:sz w:val="20"/>
          <w:szCs w:val="20"/>
        </w:rPr>
      </w:pPr>
      <w:r w:rsidRPr="000D0AFA">
        <w:rPr>
          <w:rFonts w:eastAsia="Times New Roman" w:cstheme="minorHAnsi"/>
          <w:b/>
          <w:bCs/>
          <w:sz w:val="20"/>
          <w:szCs w:val="20"/>
        </w:rPr>
        <w:lastRenderedPageBreak/>
        <w:t>Email</w:t>
      </w:r>
      <w:r w:rsidRPr="000D0AFA">
        <w:rPr>
          <w:rFonts w:eastAsia="Times New Roman" w:cstheme="minorHAnsi"/>
          <w:sz w:val="20"/>
          <w:szCs w:val="20"/>
        </w:rPr>
        <w:t>:</w:t>
      </w:r>
      <w:r w:rsidRPr="000D0AFA">
        <w:rPr>
          <w:rFonts w:eastAsia="Times New Roman" w:cstheme="minorHAnsi"/>
          <w:b/>
          <w:bCs/>
          <w:sz w:val="20"/>
          <w:szCs w:val="20"/>
        </w:rPr>
        <w:t xml:space="preserve"> </w:t>
      </w:r>
      <w:hyperlink r:id="rId22" w:history="1">
        <w:r w:rsidRPr="000D0AFA">
          <w:rPr>
            <w:rStyle w:val="Hyperlink"/>
            <w:rFonts w:eastAsia="Times New Roman" w:cstheme="minorHAnsi"/>
            <w:color w:val="auto"/>
            <w:sz w:val="20"/>
            <w:szCs w:val="20"/>
          </w:rPr>
          <w:t>snr@gill.ie</w:t>
        </w:r>
      </w:hyperlink>
    </w:p>
    <w:p w:rsidR="00ED361C" w:rsidRPr="000D0AFA" w:rsidRDefault="00ED361C" w:rsidP="00ED361C">
      <w:pPr>
        <w:numPr>
          <w:ilvl w:val="0"/>
          <w:numId w:val="7"/>
        </w:numPr>
        <w:spacing w:before="150" w:after="150"/>
        <w:ind w:left="450"/>
        <w:contextualSpacing/>
        <w:rPr>
          <w:rFonts w:eastAsia="Times New Roman" w:cstheme="minorHAnsi"/>
          <w:sz w:val="20"/>
          <w:szCs w:val="20"/>
        </w:rPr>
      </w:pPr>
      <w:r w:rsidRPr="000D0AFA">
        <w:rPr>
          <w:rFonts w:eastAsia="Times New Roman" w:cstheme="minorHAnsi"/>
          <w:b/>
          <w:bCs/>
          <w:sz w:val="20"/>
          <w:szCs w:val="20"/>
        </w:rPr>
        <w:t>Post</w:t>
      </w:r>
      <w:r w:rsidRPr="000D0AFA">
        <w:rPr>
          <w:rFonts w:eastAsia="Times New Roman" w:cstheme="minorHAnsi"/>
          <w:sz w:val="20"/>
          <w:szCs w:val="20"/>
        </w:rPr>
        <w:t>:</w:t>
      </w:r>
      <w:r w:rsidR="006F6C36" w:rsidRPr="000D0AFA">
        <w:rPr>
          <w:rFonts w:eastAsia="Times New Roman"/>
        </w:rPr>
        <w:t xml:space="preserve"> Chloe Sexton</w:t>
      </w:r>
      <w:r w:rsidRPr="000D0AFA">
        <w:rPr>
          <w:rFonts w:eastAsia="Times New Roman" w:cstheme="minorHAnsi"/>
          <w:sz w:val="20"/>
          <w:szCs w:val="20"/>
        </w:rPr>
        <w:t>, Production Department, Gill Education, Hume Avenue, Park West, D12 YV96</w:t>
      </w:r>
    </w:p>
    <w:p w:rsidR="007563AB" w:rsidRPr="000D0AFA" w:rsidRDefault="00ED361C" w:rsidP="00ED361C">
      <w:pPr>
        <w:pStyle w:val="ListParagraph"/>
        <w:ind w:left="0"/>
        <w:rPr>
          <w:rFonts w:cstheme="minorHAnsi"/>
          <w:sz w:val="20"/>
          <w:szCs w:val="20"/>
        </w:rPr>
      </w:pPr>
      <w:r w:rsidRPr="000D0AFA">
        <w:rPr>
          <w:rFonts w:eastAsia="Times New Roman" w:cstheme="minorHAnsi"/>
          <w:sz w:val="20"/>
          <w:szCs w:val="20"/>
        </w:rPr>
        <w:br/>
      </w:r>
      <w:r w:rsidRPr="000D0AFA">
        <w:rPr>
          <w:rFonts w:eastAsia="Times New Roman" w:cstheme="minorHAnsi"/>
          <w:b/>
          <w:bCs/>
          <w:sz w:val="20"/>
          <w:szCs w:val="20"/>
        </w:rPr>
        <w:t>PROCESS FOR REQUESTING AN EBOOK</w:t>
      </w:r>
      <w:r w:rsidRPr="000D0AFA">
        <w:rPr>
          <w:rFonts w:eastAsia="Times New Roman" w:cstheme="minorHAnsi"/>
          <w:sz w:val="20"/>
          <w:szCs w:val="20"/>
        </w:rPr>
        <w:br/>
        <w:t>Our eBooks are compatible with PC, Android and iOS devices. Please note these are not read-aloud and cannot be used with read-aloud software (unlike the PDF version).</w:t>
      </w:r>
      <w:r w:rsidRPr="000D0AFA">
        <w:rPr>
          <w:rFonts w:eastAsia="Times New Roman" w:cstheme="minorHAnsi"/>
          <w:sz w:val="20"/>
          <w:szCs w:val="20"/>
        </w:rPr>
        <w:br/>
      </w:r>
      <w:r w:rsidRPr="000D0AFA">
        <w:rPr>
          <w:rFonts w:eastAsia="Times New Roman" w:cstheme="minorHAnsi"/>
          <w:sz w:val="20"/>
          <w:szCs w:val="20"/>
        </w:rPr>
        <w:br/>
        <w:t>To arrange a free eBook, please complete and sign the “</w:t>
      </w:r>
      <w:r w:rsidRPr="000D0AFA">
        <w:rPr>
          <w:rFonts w:eastAsia="Times New Roman" w:cstheme="minorHAnsi"/>
          <w:b/>
          <w:bCs/>
          <w:sz w:val="20"/>
          <w:szCs w:val="20"/>
        </w:rPr>
        <w:t>Gill Education Agreement and SNAR Form</w:t>
      </w:r>
      <w:r w:rsidRPr="000D0AFA">
        <w:rPr>
          <w:rFonts w:eastAsia="Times New Roman" w:cstheme="minorHAnsi"/>
          <w:sz w:val="20"/>
          <w:szCs w:val="20"/>
        </w:rPr>
        <w:t>” and send the completed forms to the Digital Support Team at </w:t>
      </w:r>
      <w:hyperlink r:id="rId23" w:history="1">
        <w:r w:rsidRPr="000D0AFA">
          <w:rPr>
            <w:rStyle w:val="Hyperlink"/>
            <w:rFonts w:eastAsia="Times New Roman" w:cstheme="minorHAnsi"/>
            <w:b/>
            <w:bCs/>
            <w:color w:val="auto"/>
            <w:sz w:val="20"/>
            <w:szCs w:val="20"/>
          </w:rPr>
          <w:t>digitalsupport@gill.ie</w:t>
        </w:r>
      </w:hyperlink>
      <w:r w:rsidRPr="000D0AFA">
        <w:rPr>
          <w:rFonts w:eastAsia="Times New Roman" w:cstheme="minorHAnsi"/>
          <w:sz w:val="20"/>
          <w:szCs w:val="20"/>
        </w:rPr>
        <w:t>. Instructions on how to access your eBook will be emailed to you.</w:t>
      </w:r>
      <w:r w:rsidRPr="000D0AFA">
        <w:rPr>
          <w:rFonts w:ascii="Lucida Sans Unicode" w:eastAsia="Times New Roman" w:hAnsi="Lucida Sans Unicode" w:cs="Lucida Sans Unicode"/>
          <w:sz w:val="21"/>
          <w:szCs w:val="21"/>
        </w:rPr>
        <w:br/>
      </w:r>
    </w:p>
    <w:p w:rsidR="00ED361C" w:rsidRPr="000D0AFA" w:rsidRDefault="007563AB" w:rsidP="00ED361C">
      <w:pPr>
        <w:rPr>
          <w:b/>
          <w:bCs/>
          <w:sz w:val="20"/>
          <w:szCs w:val="20"/>
        </w:rPr>
      </w:pPr>
      <w:r w:rsidRPr="000D0AFA">
        <w:rPr>
          <w:b/>
          <w:bCs/>
          <w:sz w:val="20"/>
          <w:szCs w:val="20"/>
        </w:rPr>
        <w:t xml:space="preserve">Mentor       </w:t>
      </w:r>
    </w:p>
    <w:p w:rsidR="00343307" w:rsidRPr="000D0AFA" w:rsidRDefault="00343307" w:rsidP="00343307">
      <w:pPr>
        <w:rPr>
          <w:sz w:val="20"/>
          <w:szCs w:val="20"/>
        </w:rPr>
      </w:pPr>
      <w:r w:rsidRPr="000D0AFA">
        <w:rPr>
          <w:sz w:val="20"/>
          <w:szCs w:val="20"/>
        </w:rPr>
        <w:t>Most of Mentors titles come with a FREE e-book voucher code within the textbook. Students who require a digital copy via eBook or PDF do not require to purchase a hard copy. This also includes some workbooks/portfolio books in PDF format. They must fill in the Special Needs Access Agreement form provided by the IEPA to all publishers, once this is received</w:t>
      </w:r>
      <w:r w:rsidR="00B631B1">
        <w:rPr>
          <w:sz w:val="20"/>
          <w:szCs w:val="20"/>
        </w:rPr>
        <w:t xml:space="preserve"> Mentor</w:t>
      </w:r>
      <w:r w:rsidRPr="000D0AFA">
        <w:rPr>
          <w:sz w:val="20"/>
          <w:szCs w:val="20"/>
        </w:rPr>
        <w:t xml:space="preserve"> can then send the student their PDF link by email to download or if they prefer the eBook</w:t>
      </w:r>
      <w:r w:rsidR="00B631B1">
        <w:rPr>
          <w:sz w:val="20"/>
          <w:szCs w:val="20"/>
        </w:rPr>
        <w:t xml:space="preserve"> Mentor will upload it for them</w:t>
      </w:r>
      <w:r w:rsidRPr="000D0AFA">
        <w:rPr>
          <w:sz w:val="20"/>
          <w:szCs w:val="20"/>
        </w:rPr>
        <w:t xml:space="preserve">. </w:t>
      </w:r>
      <w:r w:rsidR="000D0AFA">
        <w:rPr>
          <w:sz w:val="20"/>
          <w:szCs w:val="20"/>
        </w:rPr>
        <w:t xml:space="preserve"> </w:t>
      </w:r>
      <w:r w:rsidR="00B631B1">
        <w:rPr>
          <w:sz w:val="20"/>
          <w:szCs w:val="20"/>
        </w:rPr>
        <w:t>They</w:t>
      </w:r>
      <w:r w:rsidRPr="000D0AFA">
        <w:rPr>
          <w:sz w:val="20"/>
          <w:szCs w:val="20"/>
        </w:rPr>
        <w:t xml:space="preserve"> also provide a wide range of free digital resources per subject to students once registered through </w:t>
      </w:r>
      <w:bookmarkStart w:id="0" w:name="_GoBack"/>
      <w:bookmarkEnd w:id="0"/>
      <w:r w:rsidRPr="000D0AFA">
        <w:rPr>
          <w:sz w:val="20"/>
          <w:szCs w:val="20"/>
        </w:rPr>
        <w:t xml:space="preserve"> website </w:t>
      </w:r>
      <w:hyperlink r:id="rId24" w:history="1">
        <w:r w:rsidRPr="000D0AFA">
          <w:rPr>
            <w:rStyle w:val="Hyperlink"/>
            <w:color w:val="auto"/>
            <w:sz w:val="20"/>
            <w:szCs w:val="20"/>
          </w:rPr>
          <w:t>www.mentorbooks.ie</w:t>
        </w:r>
      </w:hyperlink>
      <w:r w:rsidRPr="000D0AFA">
        <w:rPr>
          <w:sz w:val="20"/>
          <w:szCs w:val="20"/>
        </w:rPr>
        <w:t xml:space="preserve"> </w:t>
      </w:r>
    </w:p>
    <w:p w:rsidR="00343307" w:rsidRPr="000D0AFA" w:rsidRDefault="00343307" w:rsidP="00343307">
      <w:pPr>
        <w:rPr>
          <w:sz w:val="20"/>
          <w:szCs w:val="20"/>
        </w:rPr>
      </w:pPr>
    </w:p>
    <w:p w:rsidR="00343307" w:rsidRPr="000D0AFA" w:rsidRDefault="00343307" w:rsidP="00343307">
      <w:pPr>
        <w:rPr>
          <w:sz w:val="20"/>
          <w:szCs w:val="20"/>
        </w:rPr>
      </w:pPr>
      <w:r w:rsidRPr="000D0AFA">
        <w:rPr>
          <w:sz w:val="20"/>
          <w:szCs w:val="20"/>
        </w:rPr>
        <w:t>At present the eBooks cannot be read aloud on iPad/Tablet. To access a reading aloud, Mentor will provide a pdf and, if the student has software on their laptop, it can be read back.</w:t>
      </w:r>
    </w:p>
    <w:p w:rsidR="00ED361C" w:rsidRPr="000D0AFA" w:rsidRDefault="00ED361C" w:rsidP="00ED361C"/>
    <w:p w:rsidR="007563AB" w:rsidRPr="000D0AFA" w:rsidRDefault="007563AB" w:rsidP="004D760A">
      <w:pPr>
        <w:pStyle w:val="ListParagraph"/>
        <w:ind w:hanging="720"/>
        <w:rPr>
          <w:rFonts w:cstheme="minorHAnsi"/>
          <w:sz w:val="20"/>
          <w:szCs w:val="20"/>
        </w:rPr>
      </w:pPr>
    </w:p>
    <w:p w:rsidR="004D760A" w:rsidRDefault="004D760A" w:rsidP="004D760A">
      <w:pPr>
        <w:pStyle w:val="ListParagraph"/>
        <w:ind w:hanging="720"/>
        <w:rPr>
          <w:rFonts w:cstheme="minorHAnsi"/>
          <w:sz w:val="20"/>
          <w:szCs w:val="20"/>
        </w:rPr>
      </w:pPr>
    </w:p>
    <w:p w:rsidR="004D760A" w:rsidRPr="002952FD" w:rsidRDefault="004D760A" w:rsidP="002952FD">
      <w:pPr>
        <w:rPr>
          <w:rFonts w:cstheme="minorHAnsi"/>
          <w:sz w:val="20"/>
          <w:szCs w:val="20"/>
        </w:rPr>
      </w:pPr>
    </w:p>
    <w:tbl>
      <w:tblPr>
        <w:tblW w:w="5000" w:type="pct"/>
        <w:tblLayout w:type="fixed"/>
        <w:tblCellMar>
          <w:left w:w="0" w:type="dxa"/>
          <w:right w:w="0" w:type="dxa"/>
        </w:tblCellMar>
        <w:tblLook w:val="04A0" w:firstRow="1" w:lastRow="0" w:firstColumn="1" w:lastColumn="0" w:noHBand="0" w:noVBand="1"/>
      </w:tblPr>
      <w:tblGrid>
        <w:gridCol w:w="9026"/>
      </w:tblGrid>
      <w:tr w:rsidR="00893DFD" w:rsidTr="00893DFD">
        <w:tc>
          <w:tcPr>
            <w:tcW w:w="5000" w:type="pct"/>
            <w:tcBorders>
              <w:top w:val="dotted" w:sz="6" w:space="0" w:color="C5C5C5"/>
              <w:left w:val="nil"/>
              <w:bottom w:val="nil"/>
              <w:right w:val="nil"/>
            </w:tcBorders>
            <w:tcMar>
              <w:top w:w="225" w:type="dxa"/>
              <w:left w:w="0" w:type="dxa"/>
              <w:bottom w:w="225" w:type="dxa"/>
              <w:right w:w="0" w:type="dxa"/>
            </w:tcMar>
            <w:vAlign w:val="center"/>
            <w:hideMark/>
          </w:tcPr>
          <w:p w:rsidR="00893DFD" w:rsidRDefault="00893DFD">
            <w:pPr>
              <w:rPr>
                <w:rFonts w:ascii="Times New Roman" w:eastAsia="Times New Roman" w:hAnsi="Times New Roman" w:cs="Times New Roman"/>
                <w:sz w:val="20"/>
                <w:szCs w:val="20"/>
              </w:rPr>
            </w:pPr>
          </w:p>
        </w:tc>
      </w:tr>
    </w:tbl>
    <w:p w:rsidR="00D80A20" w:rsidRPr="00A3481E" w:rsidRDefault="00415D85" w:rsidP="007563AB">
      <w:pPr>
        <w:rPr>
          <w:sz w:val="20"/>
          <w:szCs w:val="20"/>
        </w:rPr>
      </w:pPr>
      <w:r w:rsidRPr="00A3481E">
        <w:rPr>
          <w:sz w:val="20"/>
          <w:szCs w:val="20"/>
        </w:rPr>
        <w:t xml:space="preserve"> </w:t>
      </w:r>
    </w:p>
    <w:sectPr w:rsidR="00D80A20" w:rsidRPr="00A3481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9F" w:rsidRDefault="0081209F" w:rsidP="00C141B3">
      <w:r>
        <w:separator/>
      </w:r>
    </w:p>
  </w:endnote>
  <w:endnote w:type="continuationSeparator" w:id="0">
    <w:p w:rsidR="0081209F" w:rsidRDefault="0081209F" w:rsidP="00C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C4" w:rsidRPr="000273C4" w:rsidRDefault="000273C4">
    <w:pPr>
      <w:pStyle w:val="Footer"/>
      <w:rPr>
        <w:sz w:val="16"/>
        <w:szCs w:val="16"/>
      </w:rPr>
    </w:pPr>
    <w:r w:rsidRPr="000273C4">
      <w:rPr>
        <w:sz w:val="16"/>
        <w:szCs w:val="16"/>
      </w:rPr>
      <w:t>© Wyn McCormack 2023</w:t>
    </w:r>
  </w:p>
  <w:p w:rsidR="00C141B3" w:rsidRDefault="00C14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9F" w:rsidRDefault="0081209F" w:rsidP="00C141B3">
      <w:r>
        <w:separator/>
      </w:r>
    </w:p>
  </w:footnote>
  <w:footnote w:type="continuationSeparator" w:id="0">
    <w:p w:rsidR="0081209F" w:rsidRDefault="0081209F" w:rsidP="00C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1DB"/>
    <w:multiLevelType w:val="hybridMultilevel"/>
    <w:tmpl w:val="2DE046C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C3046FA"/>
    <w:multiLevelType w:val="multilevel"/>
    <w:tmpl w:val="3B8A7F24"/>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19169A"/>
    <w:multiLevelType w:val="multilevel"/>
    <w:tmpl w:val="B398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F3E1E"/>
    <w:multiLevelType w:val="multilevel"/>
    <w:tmpl w:val="A944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B7A9B"/>
    <w:multiLevelType w:val="hybridMultilevel"/>
    <w:tmpl w:val="DF08CB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C413670"/>
    <w:multiLevelType w:val="hybridMultilevel"/>
    <w:tmpl w:val="49DAA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323EED"/>
    <w:multiLevelType w:val="hybridMultilevel"/>
    <w:tmpl w:val="9B50EB5E"/>
    <w:lvl w:ilvl="0" w:tplc="1809000F">
      <w:start w:val="1"/>
      <w:numFmt w:val="decimal"/>
      <w:lvlText w:val="%1."/>
      <w:lvlJc w:val="left"/>
      <w:pPr>
        <w:ind w:left="1530" w:hanging="360"/>
      </w:pPr>
    </w:lvl>
    <w:lvl w:ilvl="1" w:tplc="18090019">
      <w:start w:val="1"/>
      <w:numFmt w:val="lowerLetter"/>
      <w:lvlText w:val="%2."/>
      <w:lvlJc w:val="left"/>
      <w:pPr>
        <w:ind w:left="2250" w:hanging="360"/>
      </w:pPr>
    </w:lvl>
    <w:lvl w:ilvl="2" w:tplc="1809001B">
      <w:start w:val="1"/>
      <w:numFmt w:val="lowerRoman"/>
      <w:lvlText w:val="%3."/>
      <w:lvlJc w:val="right"/>
      <w:pPr>
        <w:ind w:left="2970" w:hanging="180"/>
      </w:pPr>
    </w:lvl>
    <w:lvl w:ilvl="3" w:tplc="1809000F">
      <w:start w:val="1"/>
      <w:numFmt w:val="decimal"/>
      <w:lvlText w:val="%4."/>
      <w:lvlJc w:val="left"/>
      <w:pPr>
        <w:ind w:left="3690" w:hanging="360"/>
      </w:pPr>
    </w:lvl>
    <w:lvl w:ilvl="4" w:tplc="18090019">
      <w:start w:val="1"/>
      <w:numFmt w:val="lowerLetter"/>
      <w:lvlText w:val="%5."/>
      <w:lvlJc w:val="left"/>
      <w:pPr>
        <w:ind w:left="4410" w:hanging="360"/>
      </w:pPr>
    </w:lvl>
    <w:lvl w:ilvl="5" w:tplc="1809001B">
      <w:start w:val="1"/>
      <w:numFmt w:val="lowerRoman"/>
      <w:lvlText w:val="%6."/>
      <w:lvlJc w:val="right"/>
      <w:pPr>
        <w:ind w:left="5130" w:hanging="180"/>
      </w:pPr>
    </w:lvl>
    <w:lvl w:ilvl="6" w:tplc="1809000F">
      <w:start w:val="1"/>
      <w:numFmt w:val="decimal"/>
      <w:lvlText w:val="%7."/>
      <w:lvlJc w:val="left"/>
      <w:pPr>
        <w:ind w:left="5850" w:hanging="360"/>
      </w:pPr>
    </w:lvl>
    <w:lvl w:ilvl="7" w:tplc="18090019">
      <w:start w:val="1"/>
      <w:numFmt w:val="lowerLetter"/>
      <w:lvlText w:val="%8."/>
      <w:lvlJc w:val="left"/>
      <w:pPr>
        <w:ind w:left="6570" w:hanging="360"/>
      </w:pPr>
    </w:lvl>
    <w:lvl w:ilvl="8" w:tplc="1809001B">
      <w:start w:val="1"/>
      <w:numFmt w:val="lowerRoman"/>
      <w:lvlText w:val="%9."/>
      <w:lvlJc w:val="right"/>
      <w:pPr>
        <w:ind w:left="7290" w:hanging="180"/>
      </w:pPr>
    </w:lvl>
  </w:abstractNum>
  <w:num w:numId="1">
    <w:abstractNumId w:val="5"/>
  </w:num>
  <w:num w:numId="2">
    <w:abstractNumId w:val="4"/>
  </w:num>
  <w:num w:numId="3">
    <w:abstractNumId w:val="0"/>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04"/>
    <w:rsid w:val="000273C4"/>
    <w:rsid w:val="00087034"/>
    <w:rsid w:val="000D0AFA"/>
    <w:rsid w:val="000E342A"/>
    <w:rsid w:val="000F387C"/>
    <w:rsid w:val="00111C44"/>
    <w:rsid w:val="00130644"/>
    <w:rsid w:val="00137A41"/>
    <w:rsid w:val="0019295E"/>
    <w:rsid w:val="001945D6"/>
    <w:rsid w:val="001E2345"/>
    <w:rsid w:val="002141A8"/>
    <w:rsid w:val="002142A6"/>
    <w:rsid w:val="00222AC1"/>
    <w:rsid w:val="00241F1B"/>
    <w:rsid w:val="00243655"/>
    <w:rsid w:val="0024678D"/>
    <w:rsid w:val="00253B8E"/>
    <w:rsid w:val="002556C2"/>
    <w:rsid w:val="002952FD"/>
    <w:rsid w:val="003071F7"/>
    <w:rsid w:val="00327D6C"/>
    <w:rsid w:val="00343307"/>
    <w:rsid w:val="00356FD9"/>
    <w:rsid w:val="003B6CD0"/>
    <w:rsid w:val="0040115D"/>
    <w:rsid w:val="00415D85"/>
    <w:rsid w:val="00421D78"/>
    <w:rsid w:val="0045590E"/>
    <w:rsid w:val="004628FA"/>
    <w:rsid w:val="00485CF0"/>
    <w:rsid w:val="004D02A2"/>
    <w:rsid w:val="004D6E73"/>
    <w:rsid w:val="004D760A"/>
    <w:rsid w:val="00513CE3"/>
    <w:rsid w:val="00570424"/>
    <w:rsid w:val="005A3E8F"/>
    <w:rsid w:val="005B46F5"/>
    <w:rsid w:val="006A51A9"/>
    <w:rsid w:val="006A55CD"/>
    <w:rsid w:val="006B57C6"/>
    <w:rsid w:val="006C43AB"/>
    <w:rsid w:val="006F547E"/>
    <w:rsid w:val="006F6C36"/>
    <w:rsid w:val="0070518D"/>
    <w:rsid w:val="00716429"/>
    <w:rsid w:val="00737770"/>
    <w:rsid w:val="007420D2"/>
    <w:rsid w:val="0074705A"/>
    <w:rsid w:val="007563AB"/>
    <w:rsid w:val="0076095E"/>
    <w:rsid w:val="007A35F0"/>
    <w:rsid w:val="007C5375"/>
    <w:rsid w:val="007D61B4"/>
    <w:rsid w:val="007D687F"/>
    <w:rsid w:val="007E5BF0"/>
    <w:rsid w:val="007F3AAB"/>
    <w:rsid w:val="0081209F"/>
    <w:rsid w:val="00823309"/>
    <w:rsid w:val="00837C62"/>
    <w:rsid w:val="008476BD"/>
    <w:rsid w:val="008524AC"/>
    <w:rsid w:val="008923B8"/>
    <w:rsid w:val="00893DFD"/>
    <w:rsid w:val="008F10F6"/>
    <w:rsid w:val="00910357"/>
    <w:rsid w:val="0091085C"/>
    <w:rsid w:val="00970C78"/>
    <w:rsid w:val="00974995"/>
    <w:rsid w:val="009A5C4A"/>
    <w:rsid w:val="009C3E57"/>
    <w:rsid w:val="00A3481E"/>
    <w:rsid w:val="00A65574"/>
    <w:rsid w:val="00A76A18"/>
    <w:rsid w:val="00A9305D"/>
    <w:rsid w:val="00A95B8A"/>
    <w:rsid w:val="00AB074E"/>
    <w:rsid w:val="00AD406E"/>
    <w:rsid w:val="00AF73C7"/>
    <w:rsid w:val="00B17DB8"/>
    <w:rsid w:val="00B215B1"/>
    <w:rsid w:val="00B631B1"/>
    <w:rsid w:val="00B86BC1"/>
    <w:rsid w:val="00B94529"/>
    <w:rsid w:val="00BA0DFE"/>
    <w:rsid w:val="00C141B3"/>
    <w:rsid w:val="00CC71D9"/>
    <w:rsid w:val="00CC7AAF"/>
    <w:rsid w:val="00CE594A"/>
    <w:rsid w:val="00D33A1D"/>
    <w:rsid w:val="00D34EBE"/>
    <w:rsid w:val="00D34EC4"/>
    <w:rsid w:val="00D35FDF"/>
    <w:rsid w:val="00D45762"/>
    <w:rsid w:val="00D55C17"/>
    <w:rsid w:val="00D56C2E"/>
    <w:rsid w:val="00D80A20"/>
    <w:rsid w:val="00D8210C"/>
    <w:rsid w:val="00D90086"/>
    <w:rsid w:val="00DE4CB1"/>
    <w:rsid w:val="00DF079D"/>
    <w:rsid w:val="00E02804"/>
    <w:rsid w:val="00E0392A"/>
    <w:rsid w:val="00E62C92"/>
    <w:rsid w:val="00E73D22"/>
    <w:rsid w:val="00E878A1"/>
    <w:rsid w:val="00EA6565"/>
    <w:rsid w:val="00ED361C"/>
    <w:rsid w:val="00EF7E3B"/>
    <w:rsid w:val="00F00181"/>
    <w:rsid w:val="00F31A11"/>
    <w:rsid w:val="00F43E36"/>
    <w:rsid w:val="00FB174D"/>
    <w:rsid w:val="00FC08CD"/>
    <w:rsid w:val="00FF2B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292D"/>
  <w15:docId w15:val="{654AAA01-E95B-4EA3-8417-303E66C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04"/>
    <w:pPr>
      <w:ind w:left="720"/>
      <w:contextualSpacing/>
    </w:pPr>
  </w:style>
  <w:style w:type="character" w:styleId="Hyperlink">
    <w:name w:val="Hyperlink"/>
    <w:basedOn w:val="DefaultParagraphFont"/>
    <w:uiPriority w:val="99"/>
    <w:unhideWhenUsed/>
    <w:rsid w:val="00E02804"/>
    <w:rPr>
      <w:color w:val="0000FF" w:themeColor="hyperlink"/>
      <w:u w:val="single"/>
    </w:rPr>
  </w:style>
  <w:style w:type="paragraph" w:styleId="BalloonText">
    <w:name w:val="Balloon Text"/>
    <w:basedOn w:val="Normal"/>
    <w:link w:val="BalloonTextChar"/>
    <w:uiPriority w:val="99"/>
    <w:semiHidden/>
    <w:unhideWhenUsed/>
    <w:rsid w:val="00B17DB8"/>
    <w:rPr>
      <w:rFonts w:ascii="Tahoma" w:hAnsi="Tahoma" w:cs="Tahoma"/>
      <w:sz w:val="16"/>
      <w:szCs w:val="16"/>
    </w:rPr>
  </w:style>
  <w:style w:type="character" w:customStyle="1" w:styleId="BalloonTextChar">
    <w:name w:val="Balloon Text Char"/>
    <w:basedOn w:val="DefaultParagraphFont"/>
    <w:link w:val="BalloonText"/>
    <w:uiPriority w:val="99"/>
    <w:semiHidden/>
    <w:rsid w:val="00B17DB8"/>
    <w:rPr>
      <w:rFonts w:ascii="Tahoma" w:hAnsi="Tahoma" w:cs="Tahoma"/>
      <w:sz w:val="16"/>
      <w:szCs w:val="16"/>
    </w:rPr>
  </w:style>
  <w:style w:type="character" w:styleId="Strong">
    <w:name w:val="Strong"/>
    <w:basedOn w:val="DefaultParagraphFont"/>
    <w:uiPriority w:val="22"/>
    <w:qFormat/>
    <w:rsid w:val="00D34EBE"/>
    <w:rPr>
      <w:b/>
      <w:bCs/>
    </w:rPr>
  </w:style>
  <w:style w:type="paragraph" w:styleId="NormalWeb">
    <w:name w:val="Normal (Web)"/>
    <w:basedOn w:val="Normal"/>
    <w:uiPriority w:val="99"/>
    <w:unhideWhenUsed/>
    <w:rsid w:val="00D34EBE"/>
    <w:pPr>
      <w:spacing w:before="100" w:beforeAutospacing="1" w:after="100" w:afterAutospacing="1"/>
    </w:pPr>
    <w:rPr>
      <w:rFonts w:ascii="Times New Roman" w:hAnsi="Times New Roman" w:cs="Times New Roman"/>
      <w:sz w:val="24"/>
      <w:szCs w:val="24"/>
      <w:lang w:eastAsia="en-IE"/>
    </w:rPr>
  </w:style>
  <w:style w:type="character" w:styleId="Emphasis">
    <w:name w:val="Emphasis"/>
    <w:basedOn w:val="DefaultParagraphFont"/>
    <w:uiPriority w:val="20"/>
    <w:qFormat/>
    <w:rsid w:val="00D34EBE"/>
    <w:rPr>
      <w:i/>
      <w:iCs/>
    </w:rPr>
  </w:style>
  <w:style w:type="paragraph" w:styleId="PlainText">
    <w:name w:val="Plain Text"/>
    <w:basedOn w:val="Normal"/>
    <w:link w:val="PlainTextChar"/>
    <w:uiPriority w:val="99"/>
    <w:unhideWhenUsed/>
    <w:rsid w:val="002141A8"/>
    <w:rPr>
      <w:rFonts w:ascii="Calibri" w:hAnsi="Calibri"/>
      <w:szCs w:val="21"/>
    </w:rPr>
  </w:style>
  <w:style w:type="character" w:customStyle="1" w:styleId="PlainTextChar">
    <w:name w:val="Plain Text Char"/>
    <w:basedOn w:val="DefaultParagraphFont"/>
    <w:link w:val="PlainText"/>
    <w:uiPriority w:val="99"/>
    <w:rsid w:val="002141A8"/>
    <w:rPr>
      <w:rFonts w:ascii="Calibri" w:hAnsi="Calibri"/>
      <w:szCs w:val="21"/>
    </w:rPr>
  </w:style>
  <w:style w:type="paragraph" w:styleId="Header">
    <w:name w:val="header"/>
    <w:basedOn w:val="Normal"/>
    <w:link w:val="HeaderChar"/>
    <w:uiPriority w:val="99"/>
    <w:unhideWhenUsed/>
    <w:rsid w:val="00C141B3"/>
    <w:pPr>
      <w:tabs>
        <w:tab w:val="center" w:pos="4513"/>
        <w:tab w:val="right" w:pos="9026"/>
      </w:tabs>
    </w:pPr>
  </w:style>
  <w:style w:type="character" w:customStyle="1" w:styleId="HeaderChar">
    <w:name w:val="Header Char"/>
    <w:basedOn w:val="DefaultParagraphFont"/>
    <w:link w:val="Header"/>
    <w:uiPriority w:val="99"/>
    <w:rsid w:val="00C141B3"/>
  </w:style>
  <w:style w:type="paragraph" w:styleId="Footer">
    <w:name w:val="footer"/>
    <w:basedOn w:val="Normal"/>
    <w:link w:val="FooterChar"/>
    <w:uiPriority w:val="99"/>
    <w:unhideWhenUsed/>
    <w:rsid w:val="00C141B3"/>
    <w:pPr>
      <w:tabs>
        <w:tab w:val="center" w:pos="4513"/>
        <w:tab w:val="right" w:pos="9026"/>
      </w:tabs>
    </w:pPr>
  </w:style>
  <w:style w:type="character" w:customStyle="1" w:styleId="FooterChar">
    <w:name w:val="Footer Char"/>
    <w:basedOn w:val="DefaultParagraphFont"/>
    <w:link w:val="Footer"/>
    <w:uiPriority w:val="99"/>
    <w:rsid w:val="00C141B3"/>
  </w:style>
  <w:style w:type="character" w:styleId="FollowedHyperlink">
    <w:name w:val="FollowedHyperlink"/>
    <w:basedOn w:val="DefaultParagraphFont"/>
    <w:uiPriority w:val="99"/>
    <w:semiHidden/>
    <w:unhideWhenUsed/>
    <w:rsid w:val="00A65574"/>
    <w:rPr>
      <w:color w:val="800080" w:themeColor="followedHyperlink"/>
      <w:u w:val="single"/>
    </w:rPr>
  </w:style>
  <w:style w:type="character" w:styleId="UnresolvedMention">
    <w:name w:val="Unresolved Mention"/>
    <w:basedOn w:val="DefaultParagraphFont"/>
    <w:uiPriority w:val="99"/>
    <w:semiHidden/>
    <w:unhideWhenUsed/>
    <w:rsid w:val="0089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4019">
      <w:bodyDiv w:val="1"/>
      <w:marLeft w:val="0"/>
      <w:marRight w:val="0"/>
      <w:marTop w:val="0"/>
      <w:marBottom w:val="0"/>
      <w:divBdr>
        <w:top w:val="none" w:sz="0" w:space="0" w:color="auto"/>
        <w:left w:val="none" w:sz="0" w:space="0" w:color="auto"/>
        <w:bottom w:val="none" w:sz="0" w:space="0" w:color="auto"/>
        <w:right w:val="none" w:sz="0" w:space="0" w:color="auto"/>
      </w:divBdr>
    </w:div>
    <w:div w:id="134688915">
      <w:bodyDiv w:val="1"/>
      <w:marLeft w:val="0"/>
      <w:marRight w:val="0"/>
      <w:marTop w:val="0"/>
      <w:marBottom w:val="0"/>
      <w:divBdr>
        <w:top w:val="none" w:sz="0" w:space="0" w:color="auto"/>
        <w:left w:val="none" w:sz="0" w:space="0" w:color="auto"/>
        <w:bottom w:val="none" w:sz="0" w:space="0" w:color="auto"/>
        <w:right w:val="none" w:sz="0" w:space="0" w:color="auto"/>
      </w:divBdr>
    </w:div>
    <w:div w:id="205996876">
      <w:bodyDiv w:val="1"/>
      <w:marLeft w:val="0"/>
      <w:marRight w:val="0"/>
      <w:marTop w:val="0"/>
      <w:marBottom w:val="0"/>
      <w:divBdr>
        <w:top w:val="none" w:sz="0" w:space="0" w:color="auto"/>
        <w:left w:val="none" w:sz="0" w:space="0" w:color="auto"/>
        <w:bottom w:val="none" w:sz="0" w:space="0" w:color="auto"/>
        <w:right w:val="none" w:sz="0" w:space="0" w:color="auto"/>
      </w:divBdr>
    </w:div>
    <w:div w:id="246305508">
      <w:bodyDiv w:val="1"/>
      <w:marLeft w:val="0"/>
      <w:marRight w:val="0"/>
      <w:marTop w:val="0"/>
      <w:marBottom w:val="0"/>
      <w:divBdr>
        <w:top w:val="none" w:sz="0" w:space="0" w:color="auto"/>
        <w:left w:val="none" w:sz="0" w:space="0" w:color="auto"/>
        <w:bottom w:val="none" w:sz="0" w:space="0" w:color="auto"/>
        <w:right w:val="none" w:sz="0" w:space="0" w:color="auto"/>
      </w:divBdr>
    </w:div>
    <w:div w:id="275407750">
      <w:bodyDiv w:val="1"/>
      <w:marLeft w:val="0"/>
      <w:marRight w:val="0"/>
      <w:marTop w:val="0"/>
      <w:marBottom w:val="0"/>
      <w:divBdr>
        <w:top w:val="none" w:sz="0" w:space="0" w:color="auto"/>
        <w:left w:val="none" w:sz="0" w:space="0" w:color="auto"/>
        <w:bottom w:val="none" w:sz="0" w:space="0" w:color="auto"/>
        <w:right w:val="none" w:sz="0" w:space="0" w:color="auto"/>
      </w:divBdr>
    </w:div>
    <w:div w:id="287665871">
      <w:bodyDiv w:val="1"/>
      <w:marLeft w:val="0"/>
      <w:marRight w:val="0"/>
      <w:marTop w:val="0"/>
      <w:marBottom w:val="0"/>
      <w:divBdr>
        <w:top w:val="none" w:sz="0" w:space="0" w:color="auto"/>
        <w:left w:val="none" w:sz="0" w:space="0" w:color="auto"/>
        <w:bottom w:val="none" w:sz="0" w:space="0" w:color="auto"/>
        <w:right w:val="none" w:sz="0" w:space="0" w:color="auto"/>
      </w:divBdr>
    </w:div>
    <w:div w:id="342126430">
      <w:bodyDiv w:val="1"/>
      <w:marLeft w:val="0"/>
      <w:marRight w:val="0"/>
      <w:marTop w:val="0"/>
      <w:marBottom w:val="0"/>
      <w:divBdr>
        <w:top w:val="none" w:sz="0" w:space="0" w:color="auto"/>
        <w:left w:val="none" w:sz="0" w:space="0" w:color="auto"/>
        <w:bottom w:val="none" w:sz="0" w:space="0" w:color="auto"/>
        <w:right w:val="none" w:sz="0" w:space="0" w:color="auto"/>
      </w:divBdr>
    </w:div>
    <w:div w:id="601307425">
      <w:bodyDiv w:val="1"/>
      <w:marLeft w:val="0"/>
      <w:marRight w:val="0"/>
      <w:marTop w:val="0"/>
      <w:marBottom w:val="0"/>
      <w:divBdr>
        <w:top w:val="none" w:sz="0" w:space="0" w:color="auto"/>
        <w:left w:val="none" w:sz="0" w:space="0" w:color="auto"/>
        <w:bottom w:val="none" w:sz="0" w:space="0" w:color="auto"/>
        <w:right w:val="none" w:sz="0" w:space="0" w:color="auto"/>
      </w:divBdr>
    </w:div>
    <w:div w:id="704645445">
      <w:bodyDiv w:val="1"/>
      <w:marLeft w:val="0"/>
      <w:marRight w:val="0"/>
      <w:marTop w:val="0"/>
      <w:marBottom w:val="0"/>
      <w:divBdr>
        <w:top w:val="none" w:sz="0" w:space="0" w:color="auto"/>
        <w:left w:val="none" w:sz="0" w:space="0" w:color="auto"/>
        <w:bottom w:val="none" w:sz="0" w:space="0" w:color="auto"/>
        <w:right w:val="none" w:sz="0" w:space="0" w:color="auto"/>
      </w:divBdr>
    </w:div>
    <w:div w:id="759526769">
      <w:bodyDiv w:val="1"/>
      <w:marLeft w:val="0"/>
      <w:marRight w:val="0"/>
      <w:marTop w:val="0"/>
      <w:marBottom w:val="0"/>
      <w:divBdr>
        <w:top w:val="none" w:sz="0" w:space="0" w:color="auto"/>
        <w:left w:val="none" w:sz="0" w:space="0" w:color="auto"/>
        <w:bottom w:val="none" w:sz="0" w:space="0" w:color="auto"/>
        <w:right w:val="none" w:sz="0" w:space="0" w:color="auto"/>
      </w:divBdr>
    </w:div>
    <w:div w:id="1160384417">
      <w:bodyDiv w:val="1"/>
      <w:marLeft w:val="0"/>
      <w:marRight w:val="0"/>
      <w:marTop w:val="0"/>
      <w:marBottom w:val="0"/>
      <w:divBdr>
        <w:top w:val="none" w:sz="0" w:space="0" w:color="auto"/>
        <w:left w:val="none" w:sz="0" w:space="0" w:color="auto"/>
        <w:bottom w:val="none" w:sz="0" w:space="0" w:color="auto"/>
        <w:right w:val="none" w:sz="0" w:space="0" w:color="auto"/>
      </w:divBdr>
    </w:div>
    <w:div w:id="1233545053">
      <w:bodyDiv w:val="1"/>
      <w:marLeft w:val="0"/>
      <w:marRight w:val="0"/>
      <w:marTop w:val="0"/>
      <w:marBottom w:val="0"/>
      <w:divBdr>
        <w:top w:val="none" w:sz="0" w:space="0" w:color="auto"/>
        <w:left w:val="none" w:sz="0" w:space="0" w:color="auto"/>
        <w:bottom w:val="none" w:sz="0" w:space="0" w:color="auto"/>
        <w:right w:val="none" w:sz="0" w:space="0" w:color="auto"/>
      </w:divBdr>
    </w:div>
    <w:div w:id="1288856271">
      <w:bodyDiv w:val="1"/>
      <w:marLeft w:val="0"/>
      <w:marRight w:val="0"/>
      <w:marTop w:val="0"/>
      <w:marBottom w:val="0"/>
      <w:divBdr>
        <w:top w:val="none" w:sz="0" w:space="0" w:color="auto"/>
        <w:left w:val="none" w:sz="0" w:space="0" w:color="auto"/>
        <w:bottom w:val="none" w:sz="0" w:space="0" w:color="auto"/>
        <w:right w:val="none" w:sz="0" w:space="0" w:color="auto"/>
      </w:divBdr>
    </w:div>
    <w:div w:id="1393114178">
      <w:bodyDiv w:val="1"/>
      <w:marLeft w:val="0"/>
      <w:marRight w:val="0"/>
      <w:marTop w:val="0"/>
      <w:marBottom w:val="0"/>
      <w:divBdr>
        <w:top w:val="none" w:sz="0" w:space="0" w:color="auto"/>
        <w:left w:val="none" w:sz="0" w:space="0" w:color="auto"/>
        <w:bottom w:val="none" w:sz="0" w:space="0" w:color="auto"/>
        <w:right w:val="none" w:sz="0" w:space="0" w:color="auto"/>
      </w:divBdr>
    </w:div>
    <w:div w:id="1414817744">
      <w:bodyDiv w:val="1"/>
      <w:marLeft w:val="0"/>
      <w:marRight w:val="0"/>
      <w:marTop w:val="0"/>
      <w:marBottom w:val="0"/>
      <w:divBdr>
        <w:top w:val="none" w:sz="0" w:space="0" w:color="auto"/>
        <w:left w:val="none" w:sz="0" w:space="0" w:color="auto"/>
        <w:bottom w:val="none" w:sz="0" w:space="0" w:color="auto"/>
        <w:right w:val="none" w:sz="0" w:space="0" w:color="auto"/>
      </w:divBdr>
    </w:div>
    <w:div w:id="1741637818">
      <w:bodyDiv w:val="1"/>
      <w:marLeft w:val="0"/>
      <w:marRight w:val="0"/>
      <w:marTop w:val="0"/>
      <w:marBottom w:val="0"/>
      <w:divBdr>
        <w:top w:val="none" w:sz="0" w:space="0" w:color="auto"/>
        <w:left w:val="none" w:sz="0" w:space="0" w:color="auto"/>
        <w:bottom w:val="none" w:sz="0" w:space="0" w:color="auto"/>
        <w:right w:val="none" w:sz="0" w:space="0" w:color="auto"/>
      </w:divBdr>
    </w:div>
    <w:div w:id="1782408940">
      <w:bodyDiv w:val="1"/>
      <w:marLeft w:val="0"/>
      <w:marRight w:val="0"/>
      <w:marTop w:val="0"/>
      <w:marBottom w:val="0"/>
      <w:divBdr>
        <w:top w:val="none" w:sz="0" w:space="0" w:color="auto"/>
        <w:left w:val="none" w:sz="0" w:space="0" w:color="auto"/>
        <w:bottom w:val="none" w:sz="0" w:space="0" w:color="auto"/>
        <w:right w:val="none" w:sz="0" w:space="0" w:color="auto"/>
      </w:divBdr>
    </w:div>
    <w:div w:id="1786803153">
      <w:bodyDiv w:val="1"/>
      <w:marLeft w:val="0"/>
      <w:marRight w:val="0"/>
      <w:marTop w:val="0"/>
      <w:marBottom w:val="0"/>
      <w:divBdr>
        <w:top w:val="none" w:sz="0" w:space="0" w:color="auto"/>
        <w:left w:val="none" w:sz="0" w:space="0" w:color="auto"/>
        <w:bottom w:val="none" w:sz="0" w:space="0" w:color="auto"/>
        <w:right w:val="none" w:sz="0" w:space="0" w:color="auto"/>
      </w:divBdr>
    </w:div>
    <w:div w:id="1838418544">
      <w:bodyDiv w:val="1"/>
      <w:marLeft w:val="0"/>
      <w:marRight w:val="0"/>
      <w:marTop w:val="0"/>
      <w:marBottom w:val="0"/>
      <w:divBdr>
        <w:top w:val="none" w:sz="0" w:space="0" w:color="auto"/>
        <w:left w:val="none" w:sz="0" w:space="0" w:color="auto"/>
        <w:bottom w:val="none" w:sz="0" w:space="0" w:color="auto"/>
        <w:right w:val="none" w:sz="0" w:space="0" w:color="auto"/>
      </w:divBdr>
    </w:div>
    <w:div w:id="19229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courses.ie" TargetMode="External"/><Relationship Id="rId13" Type="http://schemas.openxmlformats.org/officeDocument/2006/relationships/hyperlink" Target="mailto:support@cjfallon.ie" TargetMode="External"/><Relationship Id="rId18" Type="http://schemas.openxmlformats.org/officeDocument/2006/relationships/hyperlink" Target="http://www.edcolearning.ie/co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ookshare.ie/" TargetMode="External"/><Relationship Id="rId7" Type="http://schemas.openxmlformats.org/officeDocument/2006/relationships/endnotes" Target="endnotes.xml"/><Relationship Id="rId12" Type="http://schemas.openxmlformats.org/officeDocument/2006/relationships/hyperlink" Target="mailto:support@edcolearning.ie" TargetMode="External"/><Relationship Id="rId17" Type="http://schemas.openxmlformats.org/officeDocument/2006/relationships/hyperlink" Target="mailto:growinlove@veritas.i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mentorbooks.ie" TargetMode="External"/><Relationship Id="rId20" Type="http://schemas.openxmlformats.org/officeDocument/2006/relationships/hyperlink" Target="http://www.edcolearning.i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anningpens.co.uk/" TargetMode="External"/><Relationship Id="rId24" Type="http://schemas.openxmlformats.org/officeDocument/2006/relationships/hyperlink" Target="http://www.mentorbooks.i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nr@gill.ie" TargetMode="External"/><Relationship Id="rId23" Type="http://schemas.openxmlformats.org/officeDocument/2006/relationships/hyperlink" Target="mailto:digitalsupport@gill.ie" TargetMode="External"/><Relationship Id="rId28" Type="http://schemas.openxmlformats.org/officeDocument/2006/relationships/footer" Target="footer2.xml"/><Relationship Id="rId10" Type="http://schemas.openxmlformats.org/officeDocument/2006/relationships/hyperlink" Target="http://www.scanningpens.co.uk" TargetMode="External"/><Relationship Id="rId19" Type="http://schemas.openxmlformats.org/officeDocument/2006/relationships/hyperlink" Target="http://www.edcolearning.ie/sup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tech.ie/product/c-pen-reader-2" TargetMode="External"/><Relationship Id="rId14" Type="http://schemas.openxmlformats.org/officeDocument/2006/relationships/hyperlink" Target="mailto:support@folens.ie" TargetMode="External"/><Relationship Id="rId22" Type="http://schemas.openxmlformats.org/officeDocument/2006/relationships/hyperlink" Target="mailto:snr@gill.i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7151-2E79-4ED2-8348-CD1C57BF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Home2</dc:creator>
  <cp:lastModifiedBy>Admin</cp:lastModifiedBy>
  <cp:revision>3</cp:revision>
  <cp:lastPrinted>2019-12-14T16:46:00Z</cp:lastPrinted>
  <dcterms:created xsi:type="dcterms:W3CDTF">2022-12-22T18:12:00Z</dcterms:created>
  <dcterms:modified xsi:type="dcterms:W3CDTF">2022-12-24T14:55:00Z</dcterms:modified>
</cp:coreProperties>
</file>